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C27CE" w14:textId="77777777" w:rsidR="005E25A4" w:rsidRPr="00A46987" w:rsidRDefault="005E25A4" w:rsidP="005E25A4">
      <w:pPr>
        <w:tabs>
          <w:tab w:val="left" w:pos="0"/>
          <w:tab w:val="left" w:pos="630"/>
        </w:tabs>
        <w:spacing w:after="0" w:line="240" w:lineRule="auto"/>
        <w:ind w:firstLine="720"/>
        <w:jc w:val="both"/>
        <w:rPr>
          <w:rFonts w:ascii="Times New Roman" w:hAnsi="Times New Roman"/>
          <w:sz w:val="24"/>
          <w:szCs w:val="24"/>
        </w:rPr>
      </w:pPr>
    </w:p>
    <w:tbl>
      <w:tblPr>
        <w:tblStyle w:val="TableGrid"/>
        <w:tblW w:w="0" w:type="auto"/>
        <w:tblLook w:val="04A0" w:firstRow="1" w:lastRow="0" w:firstColumn="1" w:lastColumn="0" w:noHBand="0" w:noVBand="1"/>
      </w:tblPr>
      <w:tblGrid>
        <w:gridCol w:w="4926"/>
        <w:gridCol w:w="4702"/>
      </w:tblGrid>
      <w:tr w:rsidR="005E25A4" w:rsidRPr="00A46987" w14:paraId="2446E817" w14:textId="77777777" w:rsidTr="00A12F9C">
        <w:tc>
          <w:tcPr>
            <w:tcW w:w="5382" w:type="dxa"/>
            <w:tcBorders>
              <w:top w:val="single" w:sz="4" w:space="0" w:color="auto"/>
              <w:left w:val="single" w:sz="4" w:space="0" w:color="auto"/>
              <w:bottom w:val="single" w:sz="4" w:space="0" w:color="auto"/>
              <w:right w:val="single" w:sz="4" w:space="0" w:color="auto"/>
            </w:tcBorders>
            <w:hideMark/>
          </w:tcPr>
          <w:p w14:paraId="5E0FEF10" w14:textId="77777777" w:rsidR="005E25A4" w:rsidRPr="00A46987" w:rsidRDefault="005E25A4" w:rsidP="005E25A4">
            <w:pPr>
              <w:tabs>
                <w:tab w:val="left" w:pos="0"/>
                <w:tab w:val="left" w:pos="630"/>
              </w:tabs>
              <w:jc w:val="center"/>
              <w:rPr>
                <w:rFonts w:ascii="Times New Roman" w:hAnsi="Times New Roman"/>
                <w:bCs/>
                <w:sz w:val="24"/>
                <w:szCs w:val="24"/>
                <w:lang w:val="lt-LT"/>
              </w:rPr>
            </w:pPr>
            <w:r w:rsidRPr="00A46987">
              <w:rPr>
                <w:rFonts w:ascii="Times New Roman" w:hAnsi="Times New Roman"/>
                <w:bCs/>
                <w:sz w:val="24"/>
                <w:szCs w:val="24"/>
                <w:lang w:val="lt-LT"/>
              </w:rPr>
              <w:t>Tiekėjo klausima</w:t>
            </w:r>
            <w:r>
              <w:rPr>
                <w:rFonts w:ascii="Times New Roman" w:hAnsi="Times New Roman"/>
                <w:bCs/>
                <w:sz w:val="24"/>
                <w:szCs w:val="24"/>
                <w:lang w:val="lt-LT"/>
              </w:rPr>
              <w:t>i/prašymai</w:t>
            </w:r>
          </w:p>
        </w:tc>
        <w:tc>
          <w:tcPr>
            <w:tcW w:w="4246" w:type="dxa"/>
            <w:tcBorders>
              <w:top w:val="single" w:sz="4" w:space="0" w:color="auto"/>
              <w:left w:val="single" w:sz="4" w:space="0" w:color="auto"/>
              <w:bottom w:val="single" w:sz="4" w:space="0" w:color="auto"/>
              <w:right w:val="single" w:sz="4" w:space="0" w:color="auto"/>
            </w:tcBorders>
            <w:hideMark/>
          </w:tcPr>
          <w:p w14:paraId="245321DD" w14:textId="77777777" w:rsidR="005E25A4" w:rsidRPr="00A46987" w:rsidRDefault="005E25A4" w:rsidP="00B654C2">
            <w:pPr>
              <w:tabs>
                <w:tab w:val="left" w:pos="0"/>
                <w:tab w:val="left" w:pos="630"/>
              </w:tabs>
              <w:jc w:val="both"/>
              <w:rPr>
                <w:rFonts w:ascii="Times New Roman" w:hAnsi="Times New Roman"/>
                <w:bCs/>
                <w:sz w:val="24"/>
                <w:szCs w:val="24"/>
                <w:lang w:val="lt-LT"/>
              </w:rPr>
            </w:pPr>
            <w:r w:rsidRPr="00A46987">
              <w:rPr>
                <w:rFonts w:ascii="Times New Roman" w:hAnsi="Times New Roman"/>
                <w:bCs/>
                <w:sz w:val="24"/>
                <w:szCs w:val="24"/>
                <w:lang w:val="lt-LT"/>
              </w:rPr>
              <w:t>Perkančiosios organizacijos atsakymas</w:t>
            </w:r>
          </w:p>
        </w:tc>
      </w:tr>
      <w:tr w:rsidR="005E25A4" w:rsidRPr="00A46987" w14:paraId="7D8FEB9D" w14:textId="77777777" w:rsidTr="00A12F9C">
        <w:tc>
          <w:tcPr>
            <w:tcW w:w="5382" w:type="dxa"/>
            <w:tcBorders>
              <w:top w:val="single" w:sz="4" w:space="0" w:color="auto"/>
              <w:left w:val="single" w:sz="4" w:space="0" w:color="auto"/>
              <w:bottom w:val="single" w:sz="4" w:space="0" w:color="auto"/>
              <w:right w:val="single" w:sz="4" w:space="0" w:color="auto"/>
            </w:tcBorders>
          </w:tcPr>
          <w:p w14:paraId="734C8E09" w14:textId="77777777" w:rsidR="00215A17" w:rsidRPr="00215A17" w:rsidRDefault="00215A17" w:rsidP="00215A17">
            <w:pPr>
              <w:jc w:val="both"/>
              <w:rPr>
                <w:rFonts w:ascii="Times New Roman" w:hAnsi="Times New Roman"/>
                <w:sz w:val="24"/>
                <w:szCs w:val="24"/>
              </w:rPr>
            </w:pPr>
            <w:r w:rsidRPr="00215A17">
              <w:rPr>
                <w:rFonts w:ascii="Times New Roman" w:hAnsi="Times New Roman"/>
                <w:sz w:val="24"/>
                <w:szCs w:val="24"/>
              </w:rPr>
              <w:t xml:space="preserve">3-ioje </w:t>
            </w:r>
            <w:proofErr w:type="spellStart"/>
            <w:r w:rsidRPr="00215A17">
              <w:rPr>
                <w:rFonts w:ascii="Times New Roman" w:hAnsi="Times New Roman"/>
                <w:sz w:val="24"/>
                <w:szCs w:val="24"/>
              </w:rPr>
              <w:t>pirkimo</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dalyje</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techninės</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specifikacijos</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punkte</w:t>
            </w:r>
            <w:proofErr w:type="spellEnd"/>
            <w:r w:rsidRPr="00215A17">
              <w:rPr>
                <w:rFonts w:ascii="Times New Roman" w:hAnsi="Times New Roman"/>
                <w:sz w:val="24"/>
                <w:szCs w:val="24"/>
              </w:rPr>
              <w:t xml:space="preserve"> 12.17 </w:t>
            </w:r>
            <w:proofErr w:type="spellStart"/>
            <w:r w:rsidRPr="00215A17">
              <w:rPr>
                <w:rFonts w:ascii="Times New Roman" w:hAnsi="Times New Roman"/>
                <w:sz w:val="24"/>
                <w:szCs w:val="24"/>
              </w:rPr>
              <w:t>Pjovimo</w:t>
            </w:r>
            <w:proofErr w:type="spellEnd"/>
            <w:r w:rsidRPr="00215A17">
              <w:rPr>
                <w:rFonts w:ascii="Times New Roman" w:hAnsi="Times New Roman"/>
                <w:sz w:val="24"/>
                <w:szCs w:val="24"/>
              </w:rPr>
              <w:t xml:space="preserve"> galvos </w:t>
            </w:r>
            <w:proofErr w:type="spellStart"/>
            <w:r w:rsidRPr="00215A17">
              <w:rPr>
                <w:rFonts w:ascii="Times New Roman" w:hAnsi="Times New Roman"/>
                <w:sz w:val="24"/>
                <w:szCs w:val="24"/>
              </w:rPr>
              <w:t>apsauga</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nuo</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kliūčių</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reikalaujate</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Žoliapjovėje</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sumontuota</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hidropniaumatinė</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pjovimo</w:t>
            </w:r>
            <w:proofErr w:type="spellEnd"/>
            <w:r w:rsidRPr="00215A17">
              <w:rPr>
                <w:rFonts w:ascii="Times New Roman" w:hAnsi="Times New Roman"/>
                <w:sz w:val="24"/>
                <w:szCs w:val="24"/>
              </w:rPr>
              <w:t xml:space="preserve"> galvos </w:t>
            </w:r>
            <w:proofErr w:type="spellStart"/>
            <w:r w:rsidRPr="00215A17">
              <w:rPr>
                <w:rFonts w:ascii="Times New Roman" w:hAnsi="Times New Roman"/>
                <w:sz w:val="24"/>
                <w:szCs w:val="24"/>
              </w:rPr>
              <w:t>apsauga</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kuri</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automatiškai</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atsilenkia</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atgal</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ir</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grįžta</w:t>
            </w:r>
            <w:proofErr w:type="spellEnd"/>
            <w:r w:rsidRPr="00215A17">
              <w:rPr>
                <w:rFonts w:ascii="Times New Roman" w:hAnsi="Times New Roman"/>
                <w:sz w:val="24"/>
                <w:szCs w:val="24"/>
              </w:rPr>
              <w:t xml:space="preserve"> į </w:t>
            </w:r>
            <w:proofErr w:type="spellStart"/>
            <w:r w:rsidRPr="00215A17">
              <w:rPr>
                <w:rFonts w:ascii="Times New Roman" w:hAnsi="Times New Roman"/>
                <w:sz w:val="24"/>
                <w:szCs w:val="24"/>
              </w:rPr>
              <w:t>darbinę</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padėtį</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susidūrus</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su</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nenumatyta</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kliūtimi</w:t>
            </w:r>
            <w:proofErr w:type="spellEnd"/>
            <w:r w:rsidRPr="00215A17">
              <w:rPr>
                <w:rFonts w:ascii="Times New Roman" w:hAnsi="Times New Roman"/>
                <w:sz w:val="24"/>
                <w:szCs w:val="24"/>
              </w:rPr>
              <w:t>".</w:t>
            </w:r>
          </w:p>
          <w:p w14:paraId="4F4274CD" w14:textId="7EB9DD5C" w:rsidR="005E25A4" w:rsidRPr="00215A17" w:rsidRDefault="00215A17" w:rsidP="00215A17">
            <w:pPr>
              <w:jc w:val="both"/>
              <w:rPr>
                <w:rFonts w:ascii="Times New Roman" w:hAnsi="Times New Roman"/>
                <w:sz w:val="24"/>
                <w:szCs w:val="24"/>
              </w:rPr>
            </w:pPr>
            <w:proofErr w:type="spellStart"/>
            <w:r w:rsidRPr="00215A17">
              <w:rPr>
                <w:rFonts w:ascii="Times New Roman" w:hAnsi="Times New Roman"/>
                <w:sz w:val="24"/>
                <w:szCs w:val="24"/>
              </w:rPr>
              <w:t>Atsižvelgiant</w:t>
            </w:r>
            <w:proofErr w:type="spellEnd"/>
            <w:r w:rsidRPr="00215A17">
              <w:rPr>
                <w:rFonts w:ascii="Times New Roman" w:hAnsi="Times New Roman"/>
                <w:sz w:val="24"/>
                <w:szCs w:val="24"/>
              </w:rPr>
              <w:t xml:space="preserve"> į </w:t>
            </w:r>
            <w:proofErr w:type="spellStart"/>
            <w:r w:rsidRPr="00215A17">
              <w:rPr>
                <w:rFonts w:ascii="Times New Roman" w:hAnsi="Times New Roman"/>
                <w:sz w:val="24"/>
                <w:szCs w:val="24"/>
              </w:rPr>
              <w:t>šlaitinės</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žoliapjovės</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paskirtį</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jos</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eksploatavimo</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sąlygas</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bei</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proporcingumo</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ir</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nediskriminavimo</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principus</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hidropneumatinės</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pjovimo</w:t>
            </w:r>
            <w:proofErr w:type="spellEnd"/>
            <w:r w:rsidRPr="00215A17">
              <w:rPr>
                <w:rFonts w:ascii="Times New Roman" w:hAnsi="Times New Roman"/>
                <w:sz w:val="24"/>
                <w:szCs w:val="24"/>
              </w:rPr>
              <w:t xml:space="preserve"> galvos </w:t>
            </w:r>
            <w:proofErr w:type="spellStart"/>
            <w:r w:rsidRPr="00215A17">
              <w:rPr>
                <w:rFonts w:ascii="Times New Roman" w:hAnsi="Times New Roman"/>
                <w:sz w:val="24"/>
                <w:szCs w:val="24"/>
              </w:rPr>
              <w:t>apsaugos</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reikalavimas</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nelaikytinas</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būtinu</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siekiamam</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pirkimo</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tikslui</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pasiekti</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Pjovimo</w:t>
            </w:r>
            <w:proofErr w:type="spellEnd"/>
            <w:r w:rsidRPr="00215A17">
              <w:rPr>
                <w:rFonts w:ascii="Times New Roman" w:hAnsi="Times New Roman"/>
                <w:sz w:val="24"/>
                <w:szCs w:val="24"/>
              </w:rPr>
              <w:t xml:space="preserve"> galvos </w:t>
            </w:r>
            <w:proofErr w:type="spellStart"/>
            <w:r w:rsidRPr="00215A17">
              <w:rPr>
                <w:rFonts w:ascii="Times New Roman" w:hAnsi="Times New Roman"/>
                <w:sz w:val="24"/>
                <w:szCs w:val="24"/>
              </w:rPr>
              <w:t>apsaugos</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funkciją</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gali</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lygiaverčiai</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užtikrinti</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ir</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kiti</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techniniai</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sprendimai</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įskaitant</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mechaninę</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apsaugą</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Nustatytas</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reikalavimas</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nepagrįstai</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riboja</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galimų</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techninių</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sprendimų</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pasirinkimą</w:t>
            </w:r>
            <w:proofErr w:type="spellEnd"/>
            <w:r w:rsidRPr="00215A17">
              <w:rPr>
                <w:rFonts w:ascii="Times New Roman" w:hAnsi="Times New Roman"/>
                <w:sz w:val="24"/>
                <w:szCs w:val="24"/>
              </w:rPr>
              <w:t>.</w:t>
            </w:r>
            <w:r w:rsidRPr="00215A17">
              <w:rPr>
                <w:rFonts w:ascii="Times New Roman" w:hAnsi="Times New Roman"/>
                <w:sz w:val="24"/>
                <w:szCs w:val="24"/>
              </w:rPr>
              <w:br/>
            </w:r>
            <w:proofErr w:type="spellStart"/>
            <w:r w:rsidRPr="00215A17">
              <w:rPr>
                <w:rFonts w:ascii="Times New Roman" w:hAnsi="Times New Roman"/>
                <w:sz w:val="24"/>
                <w:szCs w:val="24"/>
              </w:rPr>
              <w:t>Atsižvelgiant</w:t>
            </w:r>
            <w:proofErr w:type="spellEnd"/>
            <w:r w:rsidRPr="00215A17">
              <w:rPr>
                <w:rFonts w:ascii="Times New Roman" w:hAnsi="Times New Roman"/>
                <w:sz w:val="24"/>
                <w:szCs w:val="24"/>
              </w:rPr>
              <w:t xml:space="preserve"> į tai, </w:t>
            </w:r>
            <w:proofErr w:type="spellStart"/>
            <w:r w:rsidRPr="00215A17">
              <w:rPr>
                <w:rFonts w:ascii="Times New Roman" w:hAnsi="Times New Roman"/>
                <w:sz w:val="24"/>
                <w:szCs w:val="24"/>
              </w:rPr>
              <w:t>prašome</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minėtą</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reikalavimą</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pašalinti</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iš</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techninės</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specifikacijos</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arba</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jį</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patikslinti</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ir</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išdėstyti</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tokia</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redakcija</w:t>
            </w:r>
            <w:proofErr w:type="spellEnd"/>
            <w:r w:rsidRPr="00215A17">
              <w:rPr>
                <w:rFonts w:ascii="Times New Roman" w:hAnsi="Times New Roman"/>
                <w:sz w:val="24"/>
                <w:szCs w:val="24"/>
              </w:rPr>
              <w:t>:</w:t>
            </w:r>
            <w:r w:rsidRPr="00215A17">
              <w:rPr>
                <w:rFonts w:ascii="Times New Roman" w:hAnsi="Times New Roman"/>
                <w:sz w:val="24"/>
                <w:szCs w:val="24"/>
              </w:rPr>
              <w:br/>
              <w:t>„</w:t>
            </w:r>
            <w:proofErr w:type="spellStart"/>
            <w:r w:rsidRPr="00215A17">
              <w:rPr>
                <w:rFonts w:ascii="Times New Roman" w:hAnsi="Times New Roman"/>
                <w:sz w:val="24"/>
                <w:szCs w:val="24"/>
              </w:rPr>
              <w:t>Žoliapjovėje</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turi</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būti</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įrengta</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mechaninė</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arba</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hidropneumatinė</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pjovimo</w:t>
            </w:r>
            <w:proofErr w:type="spellEnd"/>
            <w:r w:rsidRPr="00215A17">
              <w:rPr>
                <w:rFonts w:ascii="Times New Roman" w:hAnsi="Times New Roman"/>
                <w:sz w:val="24"/>
                <w:szCs w:val="24"/>
              </w:rPr>
              <w:t xml:space="preserve"> galvos </w:t>
            </w:r>
            <w:proofErr w:type="spellStart"/>
            <w:proofErr w:type="gramStart"/>
            <w:r w:rsidRPr="00215A17">
              <w:rPr>
                <w:rFonts w:ascii="Times New Roman" w:hAnsi="Times New Roman"/>
                <w:sz w:val="24"/>
                <w:szCs w:val="24"/>
              </w:rPr>
              <w:t>apsauga</w:t>
            </w:r>
            <w:proofErr w:type="spellEnd"/>
            <w:r w:rsidRPr="00215A17">
              <w:rPr>
                <w:rFonts w:ascii="Times New Roman" w:hAnsi="Times New Roman"/>
                <w:sz w:val="24"/>
                <w:szCs w:val="24"/>
              </w:rPr>
              <w:t>.“</w:t>
            </w:r>
            <w:proofErr w:type="gramEnd"/>
          </w:p>
        </w:tc>
        <w:tc>
          <w:tcPr>
            <w:tcW w:w="4246" w:type="dxa"/>
            <w:tcBorders>
              <w:top w:val="single" w:sz="4" w:space="0" w:color="auto"/>
              <w:left w:val="single" w:sz="4" w:space="0" w:color="auto"/>
              <w:bottom w:val="single" w:sz="4" w:space="0" w:color="auto"/>
              <w:right w:val="single" w:sz="4" w:space="0" w:color="auto"/>
            </w:tcBorders>
          </w:tcPr>
          <w:p w14:paraId="7271B03C" w14:textId="71AA0B80" w:rsidR="00215A17" w:rsidRPr="00215A17" w:rsidRDefault="00215A17" w:rsidP="00215A17">
            <w:pPr>
              <w:jc w:val="both"/>
              <w:rPr>
                <w:rFonts w:ascii="Times New Roman" w:hAnsi="Times New Roman"/>
                <w:sz w:val="24"/>
                <w:szCs w:val="24"/>
              </w:rPr>
            </w:pPr>
            <w:r w:rsidRPr="00215A17">
              <w:rPr>
                <w:rFonts w:ascii="Times New Roman" w:hAnsi="Times New Roman"/>
                <w:sz w:val="24"/>
                <w:szCs w:val="24"/>
              </w:rPr>
              <w:t xml:space="preserve">12.17 </w:t>
            </w:r>
            <w:proofErr w:type="spellStart"/>
            <w:r w:rsidRPr="00215A17">
              <w:rPr>
                <w:rFonts w:ascii="Times New Roman" w:hAnsi="Times New Roman"/>
                <w:sz w:val="24"/>
                <w:szCs w:val="24"/>
              </w:rPr>
              <w:t>punkte</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nustatytas</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reikalavimas</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dėl</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pjovimo</w:t>
            </w:r>
            <w:proofErr w:type="spellEnd"/>
            <w:r w:rsidRPr="00215A17">
              <w:rPr>
                <w:rFonts w:ascii="Times New Roman" w:hAnsi="Times New Roman"/>
                <w:sz w:val="24"/>
                <w:szCs w:val="24"/>
              </w:rPr>
              <w:t xml:space="preserve"> galvos </w:t>
            </w:r>
            <w:proofErr w:type="spellStart"/>
            <w:r w:rsidRPr="00215A17">
              <w:rPr>
                <w:rFonts w:ascii="Times New Roman" w:hAnsi="Times New Roman"/>
                <w:sz w:val="24"/>
                <w:szCs w:val="24"/>
              </w:rPr>
              <w:t>apsaugos</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nuo</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kliūčių</w:t>
            </w:r>
            <w:proofErr w:type="spellEnd"/>
            <w:r w:rsidRPr="00215A17">
              <w:rPr>
                <w:rFonts w:ascii="Times New Roman" w:hAnsi="Times New Roman"/>
                <w:sz w:val="24"/>
                <w:szCs w:val="24"/>
              </w:rPr>
              <w:t xml:space="preserve"> - „</w:t>
            </w:r>
            <w:proofErr w:type="spellStart"/>
            <w:r w:rsidRPr="00215A17">
              <w:rPr>
                <w:rFonts w:ascii="Times New Roman" w:hAnsi="Times New Roman"/>
                <w:sz w:val="24"/>
                <w:szCs w:val="24"/>
              </w:rPr>
              <w:t>Žoliapjovėje</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sumontuota</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hidropniaumatinė</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pjovimo</w:t>
            </w:r>
            <w:proofErr w:type="spellEnd"/>
            <w:r w:rsidRPr="00215A17">
              <w:rPr>
                <w:rFonts w:ascii="Times New Roman" w:hAnsi="Times New Roman"/>
                <w:sz w:val="24"/>
                <w:szCs w:val="24"/>
              </w:rPr>
              <w:t xml:space="preserve"> galvos </w:t>
            </w:r>
            <w:proofErr w:type="spellStart"/>
            <w:r w:rsidRPr="00215A17">
              <w:rPr>
                <w:rFonts w:ascii="Times New Roman" w:hAnsi="Times New Roman"/>
                <w:sz w:val="24"/>
                <w:szCs w:val="24"/>
              </w:rPr>
              <w:t>apsauga</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kuri</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automatiškai</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atsilenkia</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atgal</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ir</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grįžta</w:t>
            </w:r>
            <w:proofErr w:type="spellEnd"/>
            <w:r w:rsidRPr="00215A17">
              <w:rPr>
                <w:rFonts w:ascii="Times New Roman" w:hAnsi="Times New Roman"/>
                <w:sz w:val="24"/>
                <w:szCs w:val="24"/>
              </w:rPr>
              <w:t xml:space="preserve"> į </w:t>
            </w:r>
            <w:proofErr w:type="spellStart"/>
            <w:r w:rsidRPr="00215A17">
              <w:rPr>
                <w:rFonts w:ascii="Times New Roman" w:hAnsi="Times New Roman"/>
                <w:sz w:val="24"/>
                <w:szCs w:val="24"/>
              </w:rPr>
              <w:t>darbinę</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padėtį</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susidūrus</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su</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nenumatyta</w:t>
            </w:r>
            <w:proofErr w:type="spellEnd"/>
            <w:r w:rsidRPr="00215A17">
              <w:rPr>
                <w:rFonts w:ascii="Times New Roman" w:hAnsi="Times New Roman"/>
                <w:sz w:val="24"/>
                <w:szCs w:val="24"/>
              </w:rPr>
              <w:t xml:space="preserve"> </w:t>
            </w:r>
            <w:proofErr w:type="spellStart"/>
            <w:proofErr w:type="gramStart"/>
            <w:r w:rsidRPr="00215A17">
              <w:rPr>
                <w:rFonts w:ascii="Times New Roman" w:hAnsi="Times New Roman"/>
                <w:sz w:val="24"/>
                <w:szCs w:val="24"/>
              </w:rPr>
              <w:t>kliūtimi</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yra</w:t>
            </w:r>
            <w:proofErr w:type="spellEnd"/>
            <w:proofErr w:type="gramEnd"/>
            <w:r w:rsidRPr="00215A17">
              <w:rPr>
                <w:rFonts w:ascii="Times New Roman" w:hAnsi="Times New Roman"/>
                <w:sz w:val="24"/>
                <w:szCs w:val="24"/>
              </w:rPr>
              <w:t xml:space="preserve"> </w:t>
            </w:r>
            <w:proofErr w:type="spellStart"/>
            <w:r w:rsidRPr="00215A17">
              <w:rPr>
                <w:rFonts w:ascii="Times New Roman" w:hAnsi="Times New Roman"/>
                <w:sz w:val="24"/>
                <w:szCs w:val="24"/>
              </w:rPr>
              <w:t>prioritetinis</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reikalavimas</w:t>
            </w:r>
            <w:proofErr w:type="spellEnd"/>
            <w:r w:rsidRPr="00215A17">
              <w:rPr>
                <w:rFonts w:ascii="Times New Roman" w:hAnsi="Times New Roman"/>
                <w:sz w:val="24"/>
                <w:szCs w:val="24"/>
              </w:rPr>
              <w:t>.</w:t>
            </w:r>
          </w:p>
          <w:p w14:paraId="0E82F100" w14:textId="77777777" w:rsidR="00215A17" w:rsidRPr="00215A17" w:rsidRDefault="00215A17" w:rsidP="00215A17">
            <w:pPr>
              <w:jc w:val="both"/>
              <w:rPr>
                <w:rFonts w:ascii="Times New Roman" w:hAnsi="Times New Roman"/>
                <w:sz w:val="24"/>
                <w:szCs w:val="24"/>
              </w:rPr>
            </w:pPr>
            <w:proofErr w:type="spellStart"/>
            <w:r w:rsidRPr="00215A17">
              <w:rPr>
                <w:rFonts w:ascii="Times New Roman" w:hAnsi="Times New Roman"/>
                <w:sz w:val="24"/>
                <w:szCs w:val="24"/>
              </w:rPr>
              <w:t>Pasiūlymų</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vertinimo</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kriterijuose</w:t>
            </w:r>
            <w:proofErr w:type="spellEnd"/>
            <w:r w:rsidRPr="00215A17">
              <w:rPr>
                <w:rFonts w:ascii="Times New Roman" w:hAnsi="Times New Roman"/>
                <w:sz w:val="24"/>
                <w:szCs w:val="24"/>
              </w:rPr>
              <w:t xml:space="preserve">, 7 </w:t>
            </w:r>
            <w:proofErr w:type="spellStart"/>
            <w:r w:rsidRPr="00215A17">
              <w:rPr>
                <w:rFonts w:ascii="Times New Roman" w:hAnsi="Times New Roman"/>
                <w:sz w:val="24"/>
                <w:szCs w:val="24"/>
              </w:rPr>
              <w:t>pirkimų</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sąlygų</w:t>
            </w:r>
            <w:proofErr w:type="spellEnd"/>
            <w:r w:rsidRPr="00215A17">
              <w:rPr>
                <w:rFonts w:ascii="Times New Roman" w:hAnsi="Times New Roman"/>
                <w:sz w:val="24"/>
                <w:szCs w:val="24"/>
              </w:rPr>
              <w:t xml:space="preserve"> </w:t>
            </w:r>
            <w:proofErr w:type="spellStart"/>
            <w:proofErr w:type="gramStart"/>
            <w:r w:rsidRPr="00215A17">
              <w:rPr>
                <w:rFonts w:ascii="Times New Roman" w:hAnsi="Times New Roman"/>
                <w:sz w:val="24"/>
                <w:szCs w:val="24"/>
              </w:rPr>
              <w:t>priede</w:t>
            </w:r>
            <w:proofErr w:type="spellEnd"/>
            <w:r w:rsidRPr="00215A17">
              <w:rPr>
                <w:rFonts w:ascii="Times New Roman" w:hAnsi="Times New Roman"/>
                <w:sz w:val="24"/>
                <w:szCs w:val="24"/>
              </w:rPr>
              <w:t xml:space="preserve"> ,</w:t>
            </w:r>
            <w:proofErr w:type="gramEnd"/>
            <w:r w:rsidRPr="00215A17">
              <w:rPr>
                <w:rFonts w:ascii="Times New Roman" w:hAnsi="Times New Roman"/>
                <w:sz w:val="24"/>
                <w:szCs w:val="24"/>
              </w:rPr>
              <w:t xml:space="preserve"> „</w:t>
            </w:r>
            <w:proofErr w:type="spellStart"/>
            <w:r w:rsidRPr="00215A17">
              <w:rPr>
                <w:rFonts w:ascii="Times New Roman" w:hAnsi="Times New Roman"/>
                <w:sz w:val="24"/>
                <w:szCs w:val="24"/>
              </w:rPr>
              <w:t>Pasiūlymų</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vertinimo</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kriterijai</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ir</w:t>
            </w:r>
            <w:proofErr w:type="spellEnd"/>
            <w:r w:rsidRPr="00215A17">
              <w:rPr>
                <w:rFonts w:ascii="Times New Roman" w:hAnsi="Times New Roman"/>
                <w:sz w:val="24"/>
                <w:szCs w:val="24"/>
              </w:rPr>
              <w:t xml:space="preserve"> </w:t>
            </w:r>
            <w:proofErr w:type="spellStart"/>
            <w:proofErr w:type="gramStart"/>
            <w:r w:rsidRPr="00215A17">
              <w:rPr>
                <w:rFonts w:ascii="Times New Roman" w:hAnsi="Times New Roman"/>
                <w:sz w:val="24"/>
                <w:szCs w:val="24"/>
              </w:rPr>
              <w:t>sąlygos</w:t>
            </w:r>
            <w:proofErr w:type="spellEnd"/>
            <w:r w:rsidRPr="00215A17">
              <w:rPr>
                <w:rFonts w:ascii="Times New Roman" w:hAnsi="Times New Roman"/>
                <w:sz w:val="24"/>
                <w:szCs w:val="24"/>
              </w:rPr>
              <w:t>“ (</w:t>
            </w:r>
            <w:proofErr w:type="gramEnd"/>
            <w:r w:rsidRPr="00215A17">
              <w:rPr>
                <w:rFonts w:ascii="Times New Roman" w:hAnsi="Times New Roman"/>
                <w:sz w:val="24"/>
                <w:szCs w:val="24"/>
              </w:rPr>
              <w:t xml:space="preserve">3 </w:t>
            </w:r>
            <w:proofErr w:type="spellStart"/>
            <w:r w:rsidRPr="00215A17">
              <w:rPr>
                <w:rFonts w:ascii="Times New Roman" w:hAnsi="Times New Roman"/>
                <w:sz w:val="24"/>
                <w:szCs w:val="24"/>
              </w:rPr>
              <w:t>pirkimo</w:t>
            </w:r>
            <w:proofErr w:type="spellEnd"/>
            <w:r w:rsidRPr="00215A17">
              <w:rPr>
                <w:rFonts w:ascii="Times New Roman" w:hAnsi="Times New Roman"/>
                <w:sz w:val="24"/>
                <w:szCs w:val="24"/>
              </w:rPr>
              <w:t xml:space="preserve"> </w:t>
            </w:r>
            <w:proofErr w:type="spellStart"/>
            <w:proofErr w:type="gramStart"/>
            <w:r w:rsidRPr="00215A17">
              <w:rPr>
                <w:rFonts w:ascii="Times New Roman" w:hAnsi="Times New Roman"/>
                <w:sz w:val="24"/>
                <w:szCs w:val="24"/>
              </w:rPr>
              <w:t>dalis</w:t>
            </w:r>
            <w:proofErr w:type="spellEnd"/>
            <w:r w:rsidRPr="00215A17">
              <w:rPr>
                <w:rFonts w:ascii="Times New Roman" w:hAnsi="Times New Roman"/>
                <w:sz w:val="24"/>
                <w:szCs w:val="24"/>
              </w:rPr>
              <w:t>)  </w:t>
            </w:r>
            <w:proofErr w:type="spellStart"/>
            <w:r w:rsidRPr="00215A17">
              <w:rPr>
                <w:rFonts w:ascii="Times New Roman" w:hAnsi="Times New Roman"/>
                <w:sz w:val="24"/>
                <w:szCs w:val="24"/>
              </w:rPr>
              <w:t>minimo</w:t>
            </w:r>
            <w:proofErr w:type="spellEnd"/>
            <w:proofErr w:type="gramEnd"/>
            <w:r w:rsidRPr="00215A17">
              <w:rPr>
                <w:rFonts w:ascii="Times New Roman" w:hAnsi="Times New Roman"/>
                <w:sz w:val="24"/>
                <w:szCs w:val="24"/>
              </w:rPr>
              <w:t xml:space="preserve"> </w:t>
            </w:r>
            <w:proofErr w:type="spellStart"/>
            <w:r w:rsidRPr="00215A17">
              <w:rPr>
                <w:rFonts w:ascii="Times New Roman" w:hAnsi="Times New Roman"/>
                <w:sz w:val="24"/>
                <w:szCs w:val="24"/>
              </w:rPr>
              <w:t>reikalavimo</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sąlyga</w:t>
            </w:r>
            <w:proofErr w:type="spellEnd"/>
            <w:r w:rsidRPr="00215A17">
              <w:rPr>
                <w:rFonts w:ascii="Times New Roman" w:hAnsi="Times New Roman"/>
                <w:sz w:val="24"/>
                <w:szCs w:val="24"/>
              </w:rPr>
              <w:t>.</w:t>
            </w:r>
          </w:p>
          <w:p w14:paraId="50644293" w14:textId="77777777" w:rsidR="00215A17" w:rsidRPr="00215A17" w:rsidRDefault="00215A17" w:rsidP="00215A17">
            <w:pPr>
              <w:jc w:val="both"/>
              <w:rPr>
                <w:rFonts w:ascii="Times New Roman" w:hAnsi="Times New Roman"/>
                <w:sz w:val="24"/>
                <w:szCs w:val="24"/>
              </w:rPr>
            </w:pPr>
            <w:r w:rsidRPr="00215A17">
              <w:rPr>
                <w:rFonts w:ascii="Times New Roman" w:hAnsi="Times New Roman"/>
                <w:sz w:val="24"/>
                <w:szCs w:val="24"/>
              </w:rPr>
              <w:t> T23 - </w:t>
            </w:r>
            <w:proofErr w:type="spellStart"/>
            <w:r w:rsidRPr="00215A17">
              <w:rPr>
                <w:rFonts w:ascii="Times New Roman" w:hAnsi="Times New Roman"/>
                <w:sz w:val="24"/>
                <w:szCs w:val="24"/>
              </w:rPr>
              <w:t>Pjovimo</w:t>
            </w:r>
            <w:proofErr w:type="spellEnd"/>
            <w:r w:rsidRPr="00215A17">
              <w:rPr>
                <w:rFonts w:ascii="Times New Roman" w:hAnsi="Times New Roman"/>
                <w:sz w:val="24"/>
                <w:szCs w:val="24"/>
              </w:rPr>
              <w:t xml:space="preserve"> galvos </w:t>
            </w:r>
            <w:proofErr w:type="spellStart"/>
            <w:r w:rsidRPr="00215A17">
              <w:rPr>
                <w:rFonts w:ascii="Times New Roman" w:hAnsi="Times New Roman"/>
                <w:sz w:val="24"/>
                <w:szCs w:val="24"/>
              </w:rPr>
              <w:t>apsauga</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nuo</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kliūčių</w:t>
            </w:r>
            <w:proofErr w:type="spellEnd"/>
          </w:p>
          <w:p w14:paraId="315AD65F" w14:textId="77777777" w:rsidR="00215A17" w:rsidRPr="00215A17" w:rsidRDefault="00215A17" w:rsidP="00215A17">
            <w:pPr>
              <w:jc w:val="both"/>
              <w:rPr>
                <w:rFonts w:ascii="Times New Roman" w:hAnsi="Times New Roman"/>
                <w:sz w:val="24"/>
                <w:szCs w:val="24"/>
              </w:rPr>
            </w:pPr>
            <w:r w:rsidRPr="00215A17">
              <w:rPr>
                <w:rFonts w:ascii="Times New Roman" w:hAnsi="Times New Roman"/>
                <w:sz w:val="24"/>
                <w:szCs w:val="24"/>
              </w:rPr>
              <w:t> </w:t>
            </w:r>
            <w:proofErr w:type="spellStart"/>
            <w:r w:rsidRPr="00215A17">
              <w:rPr>
                <w:rFonts w:ascii="Times New Roman" w:hAnsi="Times New Roman"/>
                <w:sz w:val="24"/>
                <w:szCs w:val="24"/>
              </w:rPr>
              <w:t>Privalomas</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reikalavimas</w:t>
            </w:r>
            <w:proofErr w:type="spellEnd"/>
            <w:r w:rsidRPr="00215A17">
              <w:rPr>
                <w:rFonts w:ascii="Times New Roman" w:hAnsi="Times New Roman"/>
                <w:sz w:val="24"/>
                <w:szCs w:val="24"/>
              </w:rPr>
              <w:t xml:space="preserve"> - </w:t>
            </w:r>
            <w:proofErr w:type="spellStart"/>
            <w:r w:rsidRPr="00215A17">
              <w:rPr>
                <w:rFonts w:ascii="Times New Roman" w:eastAsia="Calibri" w:hAnsi="Times New Roman"/>
                <w:sz w:val="24"/>
                <w:szCs w:val="24"/>
              </w:rPr>
              <w:t>Nėra</w:t>
            </w:r>
            <w:proofErr w:type="spellEnd"/>
            <w:r w:rsidRPr="00215A17">
              <w:rPr>
                <w:rFonts w:ascii="Times New Roman" w:eastAsia="Calibri" w:hAnsi="Times New Roman"/>
                <w:sz w:val="24"/>
                <w:szCs w:val="24"/>
              </w:rPr>
              <w:t xml:space="preserve"> </w:t>
            </w:r>
            <w:proofErr w:type="spellStart"/>
            <w:r w:rsidRPr="00215A17">
              <w:rPr>
                <w:rFonts w:ascii="Times New Roman" w:eastAsia="Calibri" w:hAnsi="Times New Roman"/>
                <w:sz w:val="24"/>
                <w:szCs w:val="24"/>
              </w:rPr>
              <w:t>apsaugos</w:t>
            </w:r>
            <w:proofErr w:type="spellEnd"/>
            <w:r w:rsidRPr="00215A17">
              <w:rPr>
                <w:rFonts w:ascii="Times New Roman" w:eastAsia="Calibri" w:hAnsi="Times New Roman"/>
                <w:sz w:val="24"/>
                <w:szCs w:val="24"/>
              </w:rPr>
              <w:t xml:space="preserve"> </w:t>
            </w:r>
            <w:proofErr w:type="spellStart"/>
            <w:r w:rsidRPr="00215A17">
              <w:rPr>
                <w:rFonts w:ascii="Times New Roman" w:eastAsia="Calibri" w:hAnsi="Times New Roman"/>
                <w:sz w:val="24"/>
                <w:szCs w:val="24"/>
              </w:rPr>
              <w:t>užtikrinančios</w:t>
            </w:r>
            <w:proofErr w:type="spellEnd"/>
            <w:r w:rsidRPr="00215A17">
              <w:rPr>
                <w:rFonts w:ascii="Times New Roman" w:eastAsia="Calibri" w:hAnsi="Times New Roman"/>
                <w:sz w:val="24"/>
                <w:szCs w:val="24"/>
              </w:rPr>
              <w:t xml:space="preserve"> galvos </w:t>
            </w:r>
            <w:proofErr w:type="spellStart"/>
            <w:r w:rsidRPr="00215A17">
              <w:rPr>
                <w:rFonts w:ascii="Times New Roman" w:eastAsia="Calibri" w:hAnsi="Times New Roman"/>
                <w:sz w:val="24"/>
                <w:szCs w:val="24"/>
              </w:rPr>
              <w:t>atsilenkimą</w:t>
            </w:r>
            <w:proofErr w:type="spellEnd"/>
            <w:r w:rsidRPr="00215A17">
              <w:rPr>
                <w:rFonts w:ascii="Times New Roman" w:eastAsia="Calibri" w:hAnsi="Times New Roman"/>
                <w:sz w:val="24"/>
                <w:szCs w:val="24"/>
              </w:rPr>
              <w:t xml:space="preserve">, </w:t>
            </w:r>
            <w:proofErr w:type="spellStart"/>
            <w:r w:rsidRPr="00215A17">
              <w:rPr>
                <w:rFonts w:ascii="Times New Roman" w:eastAsia="Calibri" w:hAnsi="Times New Roman"/>
                <w:sz w:val="24"/>
                <w:szCs w:val="24"/>
              </w:rPr>
              <w:t>atsitrenkus</w:t>
            </w:r>
            <w:proofErr w:type="spellEnd"/>
            <w:r w:rsidRPr="00215A17">
              <w:rPr>
                <w:rFonts w:ascii="Times New Roman" w:eastAsia="Calibri" w:hAnsi="Times New Roman"/>
                <w:sz w:val="24"/>
                <w:szCs w:val="24"/>
              </w:rPr>
              <w:t xml:space="preserve"> į </w:t>
            </w:r>
            <w:proofErr w:type="spellStart"/>
            <w:r w:rsidRPr="00215A17">
              <w:rPr>
                <w:rFonts w:ascii="Times New Roman" w:eastAsia="Calibri" w:hAnsi="Times New Roman"/>
                <w:sz w:val="24"/>
                <w:szCs w:val="24"/>
              </w:rPr>
              <w:t>kliūtį</w:t>
            </w:r>
            <w:proofErr w:type="spellEnd"/>
            <w:r w:rsidRPr="00215A17">
              <w:rPr>
                <w:rFonts w:ascii="Times New Roman" w:eastAsia="Calibri" w:hAnsi="Times New Roman"/>
                <w:sz w:val="24"/>
                <w:szCs w:val="24"/>
              </w:rPr>
              <w:t xml:space="preserve"> </w:t>
            </w:r>
            <w:proofErr w:type="spellStart"/>
            <w:r w:rsidRPr="00215A17">
              <w:rPr>
                <w:rFonts w:ascii="Times New Roman" w:eastAsia="Calibri" w:hAnsi="Times New Roman"/>
                <w:sz w:val="24"/>
                <w:szCs w:val="24"/>
              </w:rPr>
              <w:t>ir</w:t>
            </w:r>
            <w:proofErr w:type="spellEnd"/>
            <w:r w:rsidRPr="00215A17">
              <w:rPr>
                <w:rFonts w:ascii="Times New Roman" w:eastAsia="Calibri" w:hAnsi="Times New Roman"/>
                <w:sz w:val="24"/>
                <w:szCs w:val="24"/>
              </w:rPr>
              <w:t xml:space="preserve"> </w:t>
            </w:r>
            <w:proofErr w:type="spellStart"/>
            <w:r w:rsidRPr="00215A17">
              <w:rPr>
                <w:rFonts w:ascii="Times New Roman" w:eastAsia="Calibri" w:hAnsi="Times New Roman"/>
                <w:sz w:val="24"/>
                <w:szCs w:val="24"/>
              </w:rPr>
              <w:t>grįžimą</w:t>
            </w:r>
            <w:proofErr w:type="spellEnd"/>
            <w:r w:rsidRPr="00215A17">
              <w:rPr>
                <w:rFonts w:ascii="Times New Roman" w:eastAsia="Calibri" w:hAnsi="Times New Roman"/>
                <w:sz w:val="24"/>
                <w:szCs w:val="24"/>
              </w:rPr>
              <w:t xml:space="preserve"> į </w:t>
            </w:r>
            <w:proofErr w:type="spellStart"/>
            <w:r w:rsidRPr="00215A17">
              <w:rPr>
                <w:rFonts w:ascii="Times New Roman" w:eastAsia="Calibri" w:hAnsi="Times New Roman"/>
                <w:sz w:val="24"/>
                <w:szCs w:val="24"/>
              </w:rPr>
              <w:t>darbinę</w:t>
            </w:r>
            <w:proofErr w:type="spellEnd"/>
            <w:r w:rsidRPr="00215A17">
              <w:rPr>
                <w:rFonts w:ascii="Times New Roman" w:eastAsia="Calibri" w:hAnsi="Times New Roman"/>
                <w:sz w:val="24"/>
                <w:szCs w:val="24"/>
              </w:rPr>
              <w:t xml:space="preserve"> </w:t>
            </w:r>
            <w:proofErr w:type="spellStart"/>
            <w:r w:rsidRPr="00215A17">
              <w:rPr>
                <w:rFonts w:ascii="Times New Roman" w:eastAsia="Calibri" w:hAnsi="Times New Roman"/>
                <w:sz w:val="24"/>
                <w:szCs w:val="24"/>
              </w:rPr>
              <w:t>padėtį</w:t>
            </w:r>
            <w:proofErr w:type="spellEnd"/>
            <w:r w:rsidRPr="00215A17">
              <w:rPr>
                <w:rFonts w:ascii="Times New Roman" w:eastAsia="Calibri" w:hAnsi="Times New Roman"/>
                <w:sz w:val="24"/>
                <w:szCs w:val="24"/>
              </w:rPr>
              <w:t>.</w:t>
            </w:r>
          </w:p>
          <w:p w14:paraId="04DED39B" w14:textId="77777777" w:rsidR="00215A17" w:rsidRPr="00215A17" w:rsidRDefault="00215A17" w:rsidP="00215A17">
            <w:pPr>
              <w:jc w:val="both"/>
              <w:rPr>
                <w:rFonts w:ascii="Times New Roman" w:hAnsi="Times New Roman"/>
                <w:sz w:val="24"/>
                <w:szCs w:val="24"/>
              </w:rPr>
            </w:pPr>
            <w:r w:rsidRPr="00215A17">
              <w:rPr>
                <w:rFonts w:ascii="Times New Roman" w:hAnsi="Times New Roman"/>
                <w:sz w:val="24"/>
                <w:szCs w:val="24"/>
              </w:rPr>
              <w:t xml:space="preserve">Geriausia </w:t>
            </w:r>
            <w:proofErr w:type="spellStart"/>
            <w:r w:rsidRPr="00215A17">
              <w:rPr>
                <w:rFonts w:ascii="Times New Roman" w:hAnsi="Times New Roman"/>
                <w:sz w:val="24"/>
                <w:szCs w:val="24"/>
              </w:rPr>
              <w:t>kriterijaus</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reikšmė</w:t>
            </w:r>
            <w:proofErr w:type="spellEnd"/>
            <w:r w:rsidRPr="00215A17">
              <w:rPr>
                <w:rFonts w:ascii="Times New Roman" w:hAnsi="Times New Roman"/>
                <w:sz w:val="24"/>
                <w:szCs w:val="24"/>
              </w:rPr>
              <w:t xml:space="preserve"> - </w:t>
            </w:r>
            <w:proofErr w:type="spellStart"/>
            <w:r w:rsidRPr="00215A17">
              <w:rPr>
                <w:rFonts w:ascii="Times New Roman" w:eastAsia="Calibri" w:hAnsi="Times New Roman"/>
                <w:sz w:val="24"/>
                <w:szCs w:val="24"/>
              </w:rPr>
              <w:t>Sumontuota</w:t>
            </w:r>
            <w:proofErr w:type="spellEnd"/>
            <w:r w:rsidRPr="00215A17">
              <w:rPr>
                <w:rFonts w:ascii="Times New Roman" w:eastAsia="Calibri" w:hAnsi="Times New Roman"/>
                <w:sz w:val="24"/>
                <w:szCs w:val="24"/>
              </w:rPr>
              <w:t xml:space="preserve"> </w:t>
            </w:r>
            <w:proofErr w:type="spellStart"/>
            <w:r w:rsidRPr="00215A17">
              <w:rPr>
                <w:rFonts w:ascii="Times New Roman" w:eastAsia="Calibri" w:hAnsi="Times New Roman"/>
                <w:sz w:val="24"/>
                <w:szCs w:val="24"/>
              </w:rPr>
              <w:t>hidropniaumatinė</w:t>
            </w:r>
            <w:proofErr w:type="spellEnd"/>
            <w:r w:rsidRPr="00215A17">
              <w:rPr>
                <w:rFonts w:ascii="Times New Roman" w:eastAsia="Calibri" w:hAnsi="Times New Roman"/>
                <w:sz w:val="24"/>
                <w:szCs w:val="24"/>
              </w:rPr>
              <w:t xml:space="preserve"> </w:t>
            </w:r>
            <w:proofErr w:type="spellStart"/>
            <w:r w:rsidRPr="00215A17">
              <w:rPr>
                <w:rFonts w:ascii="Times New Roman" w:eastAsia="Calibri" w:hAnsi="Times New Roman"/>
                <w:sz w:val="24"/>
                <w:szCs w:val="24"/>
              </w:rPr>
              <w:t>apsauga</w:t>
            </w:r>
            <w:proofErr w:type="spellEnd"/>
            <w:r w:rsidRPr="00215A17">
              <w:rPr>
                <w:rFonts w:ascii="Times New Roman" w:eastAsia="Calibri" w:hAnsi="Times New Roman"/>
                <w:sz w:val="24"/>
                <w:szCs w:val="24"/>
              </w:rPr>
              <w:t xml:space="preserve"> </w:t>
            </w:r>
            <w:proofErr w:type="spellStart"/>
            <w:r w:rsidRPr="00215A17">
              <w:rPr>
                <w:rFonts w:ascii="Times New Roman" w:eastAsia="Calibri" w:hAnsi="Times New Roman"/>
                <w:sz w:val="24"/>
                <w:szCs w:val="24"/>
              </w:rPr>
              <w:t>užtikrinanti</w:t>
            </w:r>
            <w:proofErr w:type="spellEnd"/>
            <w:r w:rsidRPr="00215A17">
              <w:rPr>
                <w:rFonts w:ascii="Times New Roman" w:eastAsia="Calibri" w:hAnsi="Times New Roman"/>
                <w:sz w:val="24"/>
                <w:szCs w:val="24"/>
              </w:rPr>
              <w:t xml:space="preserve"> galvos </w:t>
            </w:r>
            <w:proofErr w:type="spellStart"/>
            <w:r w:rsidRPr="00215A17">
              <w:rPr>
                <w:rFonts w:ascii="Times New Roman" w:eastAsia="Calibri" w:hAnsi="Times New Roman"/>
                <w:sz w:val="24"/>
                <w:szCs w:val="24"/>
              </w:rPr>
              <w:t>atsilenkimą</w:t>
            </w:r>
            <w:proofErr w:type="spellEnd"/>
            <w:r w:rsidRPr="00215A17">
              <w:rPr>
                <w:rFonts w:ascii="Times New Roman" w:eastAsia="Calibri" w:hAnsi="Times New Roman"/>
                <w:sz w:val="24"/>
                <w:szCs w:val="24"/>
              </w:rPr>
              <w:t xml:space="preserve"> </w:t>
            </w:r>
            <w:proofErr w:type="spellStart"/>
            <w:r w:rsidRPr="00215A17">
              <w:rPr>
                <w:rFonts w:ascii="Times New Roman" w:eastAsia="Calibri" w:hAnsi="Times New Roman"/>
                <w:sz w:val="24"/>
                <w:szCs w:val="24"/>
              </w:rPr>
              <w:t>atsitrenkus</w:t>
            </w:r>
            <w:proofErr w:type="spellEnd"/>
            <w:r w:rsidRPr="00215A17">
              <w:rPr>
                <w:rFonts w:ascii="Times New Roman" w:eastAsia="Calibri" w:hAnsi="Times New Roman"/>
                <w:sz w:val="24"/>
                <w:szCs w:val="24"/>
              </w:rPr>
              <w:t xml:space="preserve"> į </w:t>
            </w:r>
            <w:proofErr w:type="spellStart"/>
            <w:r w:rsidRPr="00215A17">
              <w:rPr>
                <w:rFonts w:ascii="Times New Roman" w:eastAsia="Calibri" w:hAnsi="Times New Roman"/>
                <w:sz w:val="24"/>
                <w:szCs w:val="24"/>
              </w:rPr>
              <w:t>kliūtį</w:t>
            </w:r>
            <w:proofErr w:type="spellEnd"/>
            <w:r w:rsidRPr="00215A17">
              <w:rPr>
                <w:rFonts w:ascii="Times New Roman" w:eastAsia="Calibri" w:hAnsi="Times New Roman"/>
                <w:sz w:val="24"/>
                <w:szCs w:val="24"/>
              </w:rPr>
              <w:t xml:space="preserve"> </w:t>
            </w:r>
            <w:proofErr w:type="spellStart"/>
            <w:r w:rsidRPr="00215A17">
              <w:rPr>
                <w:rFonts w:ascii="Times New Roman" w:eastAsia="Calibri" w:hAnsi="Times New Roman"/>
                <w:sz w:val="24"/>
                <w:szCs w:val="24"/>
              </w:rPr>
              <w:t>ir</w:t>
            </w:r>
            <w:proofErr w:type="spellEnd"/>
            <w:r w:rsidRPr="00215A17">
              <w:rPr>
                <w:rFonts w:ascii="Times New Roman" w:eastAsia="Calibri" w:hAnsi="Times New Roman"/>
                <w:sz w:val="24"/>
                <w:szCs w:val="24"/>
              </w:rPr>
              <w:t xml:space="preserve"> </w:t>
            </w:r>
            <w:proofErr w:type="spellStart"/>
            <w:r w:rsidRPr="00215A17">
              <w:rPr>
                <w:rFonts w:ascii="Times New Roman" w:eastAsia="Calibri" w:hAnsi="Times New Roman"/>
                <w:sz w:val="24"/>
                <w:szCs w:val="24"/>
              </w:rPr>
              <w:t>grįžimą</w:t>
            </w:r>
            <w:proofErr w:type="spellEnd"/>
            <w:r w:rsidRPr="00215A17">
              <w:rPr>
                <w:rFonts w:ascii="Times New Roman" w:eastAsia="Calibri" w:hAnsi="Times New Roman"/>
                <w:sz w:val="24"/>
                <w:szCs w:val="24"/>
              </w:rPr>
              <w:t xml:space="preserve"> į </w:t>
            </w:r>
            <w:proofErr w:type="spellStart"/>
            <w:r w:rsidRPr="00215A17">
              <w:rPr>
                <w:rFonts w:ascii="Times New Roman" w:eastAsia="Calibri" w:hAnsi="Times New Roman"/>
                <w:sz w:val="24"/>
                <w:szCs w:val="24"/>
              </w:rPr>
              <w:t>darbinę</w:t>
            </w:r>
            <w:proofErr w:type="spellEnd"/>
            <w:r w:rsidRPr="00215A17">
              <w:rPr>
                <w:rFonts w:ascii="Times New Roman" w:eastAsia="Calibri" w:hAnsi="Times New Roman"/>
                <w:sz w:val="24"/>
                <w:szCs w:val="24"/>
              </w:rPr>
              <w:t xml:space="preserve"> </w:t>
            </w:r>
            <w:proofErr w:type="spellStart"/>
            <w:r w:rsidRPr="00215A17">
              <w:rPr>
                <w:rFonts w:ascii="Times New Roman" w:eastAsia="Calibri" w:hAnsi="Times New Roman"/>
                <w:sz w:val="24"/>
                <w:szCs w:val="24"/>
              </w:rPr>
              <w:t>padėtį</w:t>
            </w:r>
            <w:proofErr w:type="spellEnd"/>
          </w:p>
          <w:p w14:paraId="736893A8" w14:textId="1F8FFA9E" w:rsidR="00215A17" w:rsidRPr="00215A17" w:rsidRDefault="00215A17" w:rsidP="00215A17">
            <w:pPr>
              <w:jc w:val="both"/>
              <w:rPr>
                <w:rFonts w:ascii="Times New Roman" w:hAnsi="Times New Roman"/>
                <w:sz w:val="24"/>
                <w:szCs w:val="24"/>
              </w:rPr>
            </w:pPr>
            <w:proofErr w:type="spellStart"/>
            <w:r w:rsidRPr="00215A17">
              <w:rPr>
                <w:rFonts w:ascii="Times New Roman" w:hAnsi="Times New Roman"/>
                <w:sz w:val="24"/>
                <w:szCs w:val="24"/>
              </w:rPr>
              <w:t>Lyginamasis</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svoris</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ekonominio</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naudingumo</w:t>
            </w:r>
            <w:proofErr w:type="spellEnd"/>
            <w:r w:rsidRPr="00215A17">
              <w:rPr>
                <w:rFonts w:ascii="Times New Roman" w:hAnsi="Times New Roman"/>
                <w:sz w:val="24"/>
                <w:szCs w:val="24"/>
              </w:rPr>
              <w:t xml:space="preserve"> </w:t>
            </w:r>
            <w:proofErr w:type="spellStart"/>
            <w:r w:rsidRPr="00215A17">
              <w:rPr>
                <w:rFonts w:ascii="Times New Roman" w:hAnsi="Times New Roman"/>
                <w:sz w:val="24"/>
                <w:szCs w:val="24"/>
              </w:rPr>
              <w:t>vertinime</w:t>
            </w:r>
            <w:proofErr w:type="spellEnd"/>
            <w:r w:rsidRPr="00215A17">
              <w:rPr>
                <w:rFonts w:ascii="Times New Roman" w:hAnsi="Times New Roman"/>
                <w:sz w:val="24"/>
                <w:szCs w:val="24"/>
              </w:rPr>
              <w:t xml:space="preserve"> - 1 </w:t>
            </w:r>
            <w:proofErr w:type="spellStart"/>
            <w:r w:rsidRPr="00215A17">
              <w:rPr>
                <w:rFonts w:ascii="Times New Roman" w:hAnsi="Times New Roman"/>
                <w:sz w:val="24"/>
                <w:szCs w:val="24"/>
              </w:rPr>
              <w:t>balas</w:t>
            </w:r>
            <w:proofErr w:type="spellEnd"/>
            <w:r w:rsidRPr="00215A17">
              <w:rPr>
                <w:rFonts w:ascii="Times New Roman" w:hAnsi="Times New Roman"/>
                <w:sz w:val="24"/>
                <w:szCs w:val="24"/>
              </w:rPr>
              <w:t>:</w:t>
            </w:r>
          </w:p>
          <w:p w14:paraId="469281F2" w14:textId="341224E7" w:rsidR="005E25A4" w:rsidRPr="00215A17" w:rsidRDefault="00215A17" w:rsidP="00215A17">
            <w:pPr>
              <w:tabs>
                <w:tab w:val="left" w:pos="0"/>
                <w:tab w:val="left" w:pos="630"/>
              </w:tabs>
              <w:jc w:val="both"/>
              <w:rPr>
                <w:rFonts w:ascii="Times New Roman" w:hAnsi="Times New Roman"/>
                <w:bCs/>
                <w:sz w:val="24"/>
                <w:szCs w:val="24"/>
                <w:lang w:val="lt-LT"/>
              </w:rPr>
            </w:pPr>
            <w:r w:rsidRPr="00215A17">
              <w:rPr>
                <w:rFonts w:ascii="Times New Roman" w:hAnsi="Times New Roman"/>
                <w:b/>
                <w:bCs/>
                <w:noProof/>
                <w:sz w:val="24"/>
                <w:szCs w:val="24"/>
              </w:rPr>
              <w:drawing>
                <wp:inline distT="0" distB="0" distL="0" distR="0" wp14:anchorId="371E914D" wp14:editId="187FD0F6">
                  <wp:extent cx="2918460" cy="588354"/>
                  <wp:effectExtent l="0" t="0" r="0" b="2540"/>
                  <wp:docPr id="67460278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602786" name=""/>
                          <pic:cNvPicPr/>
                        </pic:nvPicPr>
                        <pic:blipFill>
                          <a:blip r:embed="rId6"/>
                          <a:stretch>
                            <a:fillRect/>
                          </a:stretch>
                        </pic:blipFill>
                        <pic:spPr>
                          <a:xfrm>
                            <a:off x="0" y="0"/>
                            <a:ext cx="2953952" cy="595509"/>
                          </a:xfrm>
                          <a:prstGeom prst="rect">
                            <a:avLst/>
                          </a:prstGeom>
                        </pic:spPr>
                      </pic:pic>
                    </a:graphicData>
                  </a:graphic>
                </wp:inline>
              </w:drawing>
            </w:r>
          </w:p>
        </w:tc>
      </w:tr>
      <w:tr w:rsidR="00187CF1" w:rsidRPr="00A46987" w14:paraId="1C796203" w14:textId="77777777" w:rsidTr="00A12F9C">
        <w:tc>
          <w:tcPr>
            <w:tcW w:w="5382" w:type="dxa"/>
            <w:tcBorders>
              <w:top w:val="single" w:sz="4" w:space="0" w:color="auto"/>
              <w:left w:val="single" w:sz="4" w:space="0" w:color="auto"/>
              <w:bottom w:val="single" w:sz="4" w:space="0" w:color="auto"/>
              <w:right w:val="single" w:sz="4" w:space="0" w:color="auto"/>
            </w:tcBorders>
          </w:tcPr>
          <w:p w14:paraId="04E60D55" w14:textId="49318413" w:rsidR="00187CF1" w:rsidRPr="00215A17" w:rsidRDefault="00215A17" w:rsidP="00215A17">
            <w:pPr>
              <w:shd w:val="clear" w:color="auto" w:fill="FFFFFF"/>
              <w:jc w:val="both"/>
              <w:textAlignment w:val="baseline"/>
              <w:rPr>
                <w:rFonts w:ascii="Times New Roman" w:hAnsi="Times New Roman"/>
                <w:color w:val="000000"/>
                <w:sz w:val="24"/>
                <w:szCs w:val="24"/>
                <w:lang w:eastAsia="lt-LT"/>
              </w:rPr>
            </w:pPr>
            <w:r w:rsidRPr="00215A17">
              <w:rPr>
                <w:rFonts w:ascii="Times New Roman" w:hAnsi="Times New Roman"/>
                <w:color w:val="000000"/>
                <w:sz w:val="24"/>
                <w:szCs w:val="24"/>
                <w:lang w:eastAsia="lt-LT"/>
              </w:rPr>
              <w:t xml:space="preserve">„3.2. </w:t>
            </w:r>
            <w:proofErr w:type="spellStart"/>
            <w:r w:rsidRPr="00215A17">
              <w:rPr>
                <w:rFonts w:ascii="Times New Roman" w:hAnsi="Times New Roman"/>
                <w:color w:val="000000"/>
                <w:sz w:val="24"/>
                <w:szCs w:val="24"/>
                <w:lang w:eastAsia="lt-LT"/>
              </w:rPr>
              <w:t>Pavarų</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dėžė</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pusiau</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automatinė</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arba</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automatinė</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pavaros</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ir</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reversas</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turi</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būti</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jungiami</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nenaudojant</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sankabos</w:t>
            </w:r>
            <w:proofErr w:type="spellEnd"/>
            <w:r w:rsidRPr="00215A17">
              <w:rPr>
                <w:rFonts w:ascii="Times New Roman" w:hAnsi="Times New Roman"/>
                <w:color w:val="000000"/>
                <w:sz w:val="24"/>
                <w:szCs w:val="24"/>
                <w:lang w:eastAsia="lt-LT"/>
              </w:rPr>
              <w:t xml:space="preserve"> pedalo.</w:t>
            </w:r>
            <w:r w:rsidRPr="00215A17">
              <w:rPr>
                <w:rFonts w:ascii="Times New Roman" w:hAnsi="Times New Roman"/>
                <w:color w:val="000000"/>
                <w:sz w:val="24"/>
                <w:szCs w:val="24"/>
                <w:lang w:eastAsia="lt-LT"/>
              </w:rPr>
              <w:br/>
            </w:r>
            <w:proofErr w:type="spellStart"/>
            <w:r w:rsidRPr="00215A17">
              <w:rPr>
                <w:rFonts w:ascii="Times New Roman" w:hAnsi="Times New Roman"/>
                <w:color w:val="000000"/>
                <w:sz w:val="24"/>
                <w:szCs w:val="24"/>
                <w:lang w:eastAsia="lt-LT"/>
              </w:rPr>
              <w:t>Prioritetas</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teikiamas</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automatinei</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pavarų</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dėžei</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transmisija</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turi</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automatiškai</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perjungti</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pavaras</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ir</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pagreitėti</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iki</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maksimalaus</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greičio</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nenaudojant</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sankabos</w:t>
            </w:r>
            <w:proofErr w:type="spellEnd"/>
            <w:r w:rsidRPr="00215A17">
              <w:rPr>
                <w:rFonts w:ascii="Times New Roman" w:hAnsi="Times New Roman"/>
                <w:color w:val="000000"/>
                <w:sz w:val="24"/>
                <w:szCs w:val="24"/>
                <w:lang w:eastAsia="lt-LT"/>
              </w:rPr>
              <w:t xml:space="preserve"> pedalo“.</w:t>
            </w:r>
            <w:r w:rsidRPr="00215A17">
              <w:rPr>
                <w:rFonts w:ascii="Times New Roman" w:hAnsi="Times New Roman"/>
                <w:color w:val="000000"/>
                <w:sz w:val="24"/>
                <w:szCs w:val="24"/>
                <w:lang w:eastAsia="lt-LT"/>
              </w:rPr>
              <w:br/>
            </w:r>
            <w:proofErr w:type="spellStart"/>
            <w:r w:rsidRPr="00215A17">
              <w:rPr>
                <w:rFonts w:ascii="Times New Roman" w:hAnsi="Times New Roman"/>
                <w:color w:val="000000"/>
                <w:sz w:val="24"/>
                <w:szCs w:val="24"/>
                <w:lang w:eastAsia="lt-LT"/>
              </w:rPr>
              <w:t>Pateiktame</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išaiškinime</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kito</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tiekėjo</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aprašytas</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traktorius</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yra</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iš</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esmės</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mechaninis</w:t>
            </w:r>
            <w:proofErr w:type="spellEnd"/>
            <w:r w:rsidRPr="00215A17">
              <w:rPr>
                <w:rFonts w:ascii="Times New Roman" w:hAnsi="Times New Roman"/>
                <w:color w:val="000000"/>
                <w:sz w:val="24"/>
                <w:szCs w:val="24"/>
                <w:lang w:eastAsia="lt-LT"/>
              </w:rPr>
              <w:t xml:space="preserve">, be </w:t>
            </w:r>
            <w:proofErr w:type="spellStart"/>
            <w:r w:rsidRPr="00215A17">
              <w:rPr>
                <w:rFonts w:ascii="Times New Roman" w:hAnsi="Times New Roman"/>
                <w:color w:val="000000"/>
                <w:sz w:val="24"/>
                <w:szCs w:val="24"/>
                <w:lang w:eastAsia="lt-LT"/>
              </w:rPr>
              <w:t>jokio</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pusiau</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automato</w:t>
            </w:r>
            <w:proofErr w:type="spellEnd"/>
            <w:r w:rsidRPr="00215A17">
              <w:rPr>
                <w:rFonts w:ascii="Times New Roman" w:hAnsi="Times New Roman"/>
                <w:color w:val="000000"/>
                <w:sz w:val="24"/>
                <w:szCs w:val="24"/>
                <w:lang w:eastAsia="lt-LT"/>
              </w:rPr>
              <w:t>.</w:t>
            </w:r>
            <w:r w:rsidRPr="00215A17">
              <w:rPr>
                <w:rFonts w:ascii="Times New Roman" w:hAnsi="Times New Roman"/>
                <w:color w:val="000000"/>
                <w:sz w:val="24"/>
                <w:szCs w:val="24"/>
                <w:lang w:eastAsia="lt-LT"/>
              </w:rPr>
              <w:br/>
            </w:r>
            <w:proofErr w:type="spellStart"/>
            <w:r w:rsidRPr="00215A17">
              <w:rPr>
                <w:rFonts w:ascii="Times New Roman" w:hAnsi="Times New Roman"/>
                <w:color w:val="000000"/>
                <w:sz w:val="24"/>
                <w:szCs w:val="24"/>
                <w:lang w:eastAsia="lt-LT"/>
              </w:rPr>
              <w:t>Reikėtų</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išaiškinti</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tiksliai</w:t>
            </w:r>
            <w:proofErr w:type="spellEnd"/>
            <w:r w:rsidRPr="00215A17">
              <w:rPr>
                <w:rFonts w:ascii="Times New Roman" w:hAnsi="Times New Roman"/>
                <w:color w:val="000000"/>
                <w:sz w:val="24"/>
                <w:szCs w:val="24"/>
                <w:lang w:eastAsia="lt-LT"/>
              </w:rPr>
              <w:t xml:space="preserve">, kas </w:t>
            </w:r>
            <w:proofErr w:type="spellStart"/>
            <w:r w:rsidRPr="00215A17">
              <w:rPr>
                <w:rFonts w:ascii="Times New Roman" w:hAnsi="Times New Roman"/>
                <w:color w:val="000000"/>
                <w:sz w:val="24"/>
                <w:szCs w:val="24"/>
                <w:lang w:eastAsia="lt-LT"/>
              </w:rPr>
              <w:t>yra</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pusiau</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automatas</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ar</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traktorius</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gali</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būti</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pilnai</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mechaninis</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su</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hidrofikuota</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sankaba</w:t>
            </w:r>
            <w:proofErr w:type="spellEnd"/>
            <w:r w:rsidRPr="00215A17">
              <w:rPr>
                <w:rFonts w:ascii="Times New Roman" w:hAnsi="Times New Roman"/>
                <w:color w:val="000000"/>
                <w:sz w:val="24"/>
                <w:szCs w:val="24"/>
                <w:lang w:eastAsia="lt-LT"/>
              </w:rPr>
              <w:t xml:space="preserve"> ant </w:t>
            </w:r>
            <w:proofErr w:type="spellStart"/>
            <w:r w:rsidRPr="00215A17">
              <w:rPr>
                <w:rFonts w:ascii="Times New Roman" w:hAnsi="Times New Roman"/>
                <w:color w:val="000000"/>
                <w:sz w:val="24"/>
                <w:szCs w:val="24"/>
                <w:lang w:eastAsia="lt-LT"/>
              </w:rPr>
              <w:t>bėgių</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perjungimo</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svirties</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nes</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pagal</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techninę</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dokumentaciją</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pusiau</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automatinis</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traktorius</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turi</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būti</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su</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mechaniniu</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rankiniu</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diapazonų</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perjungimu</w:t>
            </w:r>
            <w:proofErr w:type="spellEnd"/>
            <w:r w:rsidRPr="00215A17">
              <w:rPr>
                <w:rFonts w:ascii="Times New Roman" w:hAnsi="Times New Roman"/>
                <w:color w:val="000000"/>
                <w:sz w:val="24"/>
                <w:szCs w:val="24"/>
                <w:lang w:eastAsia="lt-LT"/>
              </w:rPr>
              <w:t xml:space="preserve">, o </w:t>
            </w:r>
            <w:proofErr w:type="spellStart"/>
            <w:r w:rsidRPr="00215A17">
              <w:rPr>
                <w:rFonts w:ascii="Times New Roman" w:hAnsi="Times New Roman"/>
                <w:color w:val="000000"/>
                <w:sz w:val="24"/>
                <w:szCs w:val="24"/>
                <w:lang w:eastAsia="lt-LT"/>
              </w:rPr>
              <w:t>pusbėgiai</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turi</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persijungti</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patys</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automatiškai</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nuo</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variklio</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sūkių</w:t>
            </w:r>
            <w:proofErr w:type="spellEnd"/>
            <w:r w:rsidRPr="00215A17">
              <w:rPr>
                <w:rFonts w:ascii="Times New Roman" w:hAnsi="Times New Roman"/>
                <w:color w:val="000000"/>
                <w:sz w:val="24"/>
                <w:szCs w:val="24"/>
                <w:lang w:eastAsia="lt-LT"/>
              </w:rPr>
              <w:t>.</w:t>
            </w:r>
            <w:r w:rsidRPr="00215A17">
              <w:rPr>
                <w:rFonts w:ascii="Times New Roman" w:hAnsi="Times New Roman"/>
                <w:color w:val="000000"/>
                <w:sz w:val="24"/>
                <w:szCs w:val="24"/>
                <w:lang w:eastAsia="lt-LT"/>
              </w:rPr>
              <w:br/>
            </w:r>
            <w:proofErr w:type="spellStart"/>
            <w:r w:rsidRPr="00215A17">
              <w:rPr>
                <w:rFonts w:ascii="Times New Roman" w:hAnsi="Times New Roman"/>
                <w:color w:val="000000"/>
                <w:sz w:val="24"/>
                <w:szCs w:val="24"/>
                <w:lang w:eastAsia="lt-LT"/>
              </w:rPr>
              <w:t>Prašome</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detaliai</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paaiškinti</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kaip</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turi</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būti</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jungiami</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bėgiai</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ir</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kaip</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turi</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būti</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perjungiami</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diapazonai</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pusiau</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automatinei</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pavarų</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dėžei</w:t>
            </w:r>
            <w:proofErr w:type="spellEnd"/>
            <w:r w:rsidRPr="00215A17">
              <w:rPr>
                <w:rFonts w:ascii="Times New Roman" w:hAnsi="Times New Roman"/>
                <w:color w:val="000000"/>
                <w:sz w:val="24"/>
                <w:szCs w:val="24"/>
                <w:lang w:eastAsia="lt-LT"/>
              </w:rPr>
              <w:t xml:space="preserve">. Nes </w:t>
            </w:r>
            <w:proofErr w:type="spellStart"/>
            <w:r w:rsidRPr="00215A17">
              <w:rPr>
                <w:rFonts w:ascii="Times New Roman" w:hAnsi="Times New Roman"/>
                <w:color w:val="000000"/>
                <w:sz w:val="24"/>
                <w:szCs w:val="24"/>
                <w:lang w:eastAsia="lt-LT"/>
              </w:rPr>
              <w:t>pagal</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dabartinį</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išaiškinimą</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galima</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suprasti</w:t>
            </w:r>
            <w:proofErr w:type="spellEnd"/>
            <w:r w:rsidRPr="00215A17">
              <w:rPr>
                <w:rFonts w:ascii="Times New Roman" w:hAnsi="Times New Roman"/>
                <w:color w:val="000000"/>
                <w:sz w:val="24"/>
                <w:szCs w:val="24"/>
                <w:lang w:eastAsia="lt-LT"/>
              </w:rPr>
              <w:t xml:space="preserve">, jog </w:t>
            </w:r>
            <w:proofErr w:type="spellStart"/>
            <w:r w:rsidRPr="00215A17">
              <w:rPr>
                <w:rFonts w:ascii="Times New Roman" w:hAnsi="Times New Roman"/>
                <w:color w:val="000000"/>
                <w:sz w:val="24"/>
                <w:szCs w:val="24"/>
                <w:lang w:eastAsia="lt-LT"/>
              </w:rPr>
              <w:t>ir</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bėgiai</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ir</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diapazonai</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gali</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būti</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perjungiami</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naudojant</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jungiklį</w:t>
            </w:r>
            <w:proofErr w:type="spellEnd"/>
            <w:r w:rsidRPr="00215A17">
              <w:rPr>
                <w:rFonts w:ascii="Times New Roman" w:hAnsi="Times New Roman"/>
                <w:color w:val="000000"/>
                <w:sz w:val="24"/>
                <w:szCs w:val="24"/>
                <w:lang w:eastAsia="lt-LT"/>
              </w:rPr>
              <w:t xml:space="preserve"> ant </w:t>
            </w:r>
            <w:proofErr w:type="spellStart"/>
            <w:r w:rsidRPr="00215A17">
              <w:rPr>
                <w:rFonts w:ascii="Times New Roman" w:hAnsi="Times New Roman"/>
                <w:color w:val="000000"/>
                <w:sz w:val="24"/>
                <w:szCs w:val="24"/>
                <w:lang w:eastAsia="lt-LT"/>
              </w:rPr>
              <w:t>svirties</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arba</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kojinį</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pedalą</w:t>
            </w:r>
            <w:proofErr w:type="spellEnd"/>
            <w:r w:rsidRPr="00215A17">
              <w:rPr>
                <w:rFonts w:ascii="Times New Roman" w:hAnsi="Times New Roman"/>
                <w:color w:val="000000"/>
                <w:sz w:val="24"/>
                <w:szCs w:val="24"/>
                <w:lang w:eastAsia="lt-LT"/>
              </w:rPr>
              <w:t xml:space="preserve">, bet tai </w:t>
            </w:r>
            <w:proofErr w:type="spellStart"/>
            <w:r w:rsidRPr="00215A17">
              <w:rPr>
                <w:rFonts w:ascii="Times New Roman" w:hAnsi="Times New Roman"/>
                <w:color w:val="000000"/>
                <w:sz w:val="24"/>
                <w:szCs w:val="24"/>
                <w:lang w:eastAsia="lt-LT"/>
              </w:rPr>
              <w:t>iš</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esmės</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yra</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tapati</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mechaninė</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transmisija</w:t>
            </w:r>
            <w:proofErr w:type="spellEnd"/>
            <w:r w:rsidRPr="00215A17">
              <w:rPr>
                <w:rFonts w:ascii="Times New Roman" w:hAnsi="Times New Roman"/>
                <w:color w:val="000000"/>
                <w:sz w:val="24"/>
                <w:szCs w:val="24"/>
                <w:lang w:eastAsia="lt-LT"/>
              </w:rPr>
              <w:t xml:space="preserve">, </w:t>
            </w:r>
            <w:r w:rsidRPr="00215A17">
              <w:rPr>
                <w:rFonts w:ascii="Times New Roman" w:hAnsi="Times New Roman"/>
                <w:color w:val="000000"/>
                <w:sz w:val="24"/>
                <w:szCs w:val="24"/>
                <w:lang w:eastAsia="lt-LT"/>
              </w:rPr>
              <w:lastRenderedPageBreak/>
              <w:t xml:space="preserve">tik </w:t>
            </w:r>
            <w:proofErr w:type="spellStart"/>
            <w:r w:rsidRPr="00215A17">
              <w:rPr>
                <w:rFonts w:ascii="Times New Roman" w:hAnsi="Times New Roman"/>
                <w:color w:val="000000"/>
                <w:sz w:val="24"/>
                <w:szCs w:val="24"/>
                <w:lang w:eastAsia="lt-LT"/>
              </w:rPr>
              <w:t>jos</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sankaba</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yra</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hidrofikuota</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perjungimo</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metu</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ją</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reikia</w:t>
            </w:r>
            <w:proofErr w:type="spellEnd"/>
            <w:r w:rsidRPr="00215A17">
              <w:rPr>
                <w:rFonts w:ascii="Times New Roman" w:hAnsi="Times New Roman"/>
                <w:color w:val="000000"/>
                <w:sz w:val="24"/>
                <w:szCs w:val="24"/>
                <w:lang w:eastAsia="lt-LT"/>
              </w:rPr>
              <w:t xml:space="preserve"> </w:t>
            </w:r>
            <w:proofErr w:type="spellStart"/>
            <w:r w:rsidRPr="00215A17">
              <w:rPr>
                <w:rFonts w:ascii="Times New Roman" w:hAnsi="Times New Roman"/>
                <w:color w:val="000000"/>
                <w:sz w:val="24"/>
                <w:szCs w:val="24"/>
                <w:lang w:eastAsia="lt-LT"/>
              </w:rPr>
              <w:t>nuspausti</w:t>
            </w:r>
            <w:proofErr w:type="spellEnd"/>
            <w:r w:rsidRPr="00215A17">
              <w:rPr>
                <w:rFonts w:ascii="Times New Roman" w:hAnsi="Times New Roman"/>
                <w:color w:val="000000"/>
                <w:sz w:val="24"/>
                <w:szCs w:val="24"/>
                <w:lang w:eastAsia="lt-LT"/>
              </w:rPr>
              <w:t>.</w:t>
            </w:r>
          </w:p>
        </w:tc>
        <w:tc>
          <w:tcPr>
            <w:tcW w:w="4246" w:type="dxa"/>
            <w:tcBorders>
              <w:top w:val="single" w:sz="4" w:space="0" w:color="auto"/>
              <w:left w:val="single" w:sz="4" w:space="0" w:color="auto"/>
              <w:bottom w:val="single" w:sz="4" w:space="0" w:color="auto"/>
              <w:right w:val="single" w:sz="4" w:space="0" w:color="auto"/>
            </w:tcBorders>
          </w:tcPr>
          <w:p w14:paraId="089A2490" w14:textId="7C87093D" w:rsidR="00187CF1" w:rsidRPr="00A12F9C" w:rsidRDefault="00A12F9C" w:rsidP="00215A17">
            <w:pPr>
              <w:tabs>
                <w:tab w:val="left" w:pos="0"/>
                <w:tab w:val="left" w:pos="630"/>
              </w:tabs>
              <w:jc w:val="both"/>
              <w:rPr>
                <w:rFonts w:ascii="Times New Roman" w:hAnsi="Times New Roman"/>
                <w:sz w:val="24"/>
                <w:szCs w:val="24"/>
                <w:lang w:val="lt-LT"/>
              </w:rPr>
            </w:pPr>
            <w:proofErr w:type="spellStart"/>
            <w:r w:rsidRPr="00A12F9C">
              <w:rPr>
                <w:rFonts w:ascii="Times New Roman" w:hAnsi="Times New Roman"/>
                <w:color w:val="000000"/>
                <w:sz w:val="24"/>
                <w:szCs w:val="24"/>
                <w:lang w:eastAsia="lt-LT"/>
              </w:rPr>
              <w:lastRenderedPageBreak/>
              <w:t>Pavarų</w:t>
            </w:r>
            <w:proofErr w:type="spellEnd"/>
            <w:r w:rsidRPr="00A12F9C">
              <w:rPr>
                <w:rFonts w:ascii="Times New Roman" w:hAnsi="Times New Roman"/>
                <w:color w:val="000000"/>
                <w:sz w:val="24"/>
                <w:szCs w:val="24"/>
                <w:lang w:eastAsia="lt-LT"/>
              </w:rPr>
              <w:t xml:space="preserve"> </w:t>
            </w:r>
            <w:proofErr w:type="spellStart"/>
            <w:r w:rsidRPr="00A12F9C">
              <w:rPr>
                <w:rFonts w:ascii="Times New Roman" w:hAnsi="Times New Roman"/>
                <w:color w:val="000000"/>
                <w:sz w:val="24"/>
                <w:szCs w:val="24"/>
                <w:lang w:eastAsia="lt-LT"/>
              </w:rPr>
              <w:t>dėžė</w:t>
            </w:r>
            <w:proofErr w:type="spellEnd"/>
            <w:r w:rsidRPr="00A12F9C">
              <w:rPr>
                <w:rFonts w:ascii="Times New Roman" w:hAnsi="Times New Roman"/>
                <w:color w:val="000000"/>
                <w:sz w:val="24"/>
                <w:szCs w:val="24"/>
                <w:lang w:eastAsia="lt-LT"/>
              </w:rPr>
              <w:t xml:space="preserve"> </w:t>
            </w:r>
            <w:proofErr w:type="spellStart"/>
            <w:r w:rsidRPr="00A12F9C">
              <w:rPr>
                <w:rFonts w:ascii="Times New Roman" w:hAnsi="Times New Roman"/>
                <w:color w:val="000000"/>
                <w:sz w:val="24"/>
                <w:szCs w:val="24"/>
                <w:lang w:eastAsia="lt-LT"/>
              </w:rPr>
              <w:t>turi</w:t>
            </w:r>
            <w:proofErr w:type="spellEnd"/>
            <w:r w:rsidRPr="00A12F9C">
              <w:rPr>
                <w:rFonts w:ascii="Times New Roman" w:hAnsi="Times New Roman"/>
                <w:color w:val="000000"/>
                <w:sz w:val="24"/>
                <w:szCs w:val="24"/>
                <w:lang w:eastAsia="lt-LT"/>
              </w:rPr>
              <w:t xml:space="preserve"> </w:t>
            </w:r>
            <w:proofErr w:type="spellStart"/>
            <w:r w:rsidRPr="00A12F9C">
              <w:rPr>
                <w:rFonts w:ascii="Times New Roman" w:hAnsi="Times New Roman"/>
                <w:color w:val="000000"/>
                <w:sz w:val="24"/>
                <w:szCs w:val="24"/>
                <w:lang w:eastAsia="lt-LT"/>
              </w:rPr>
              <w:t>būti</w:t>
            </w:r>
            <w:proofErr w:type="spellEnd"/>
            <w:r w:rsidRPr="00A12F9C">
              <w:rPr>
                <w:rFonts w:ascii="Times New Roman" w:hAnsi="Times New Roman"/>
                <w:color w:val="000000"/>
                <w:sz w:val="24"/>
                <w:szCs w:val="24"/>
                <w:lang w:eastAsia="lt-LT"/>
              </w:rPr>
              <w:t xml:space="preserve"> </w:t>
            </w:r>
            <w:proofErr w:type="spellStart"/>
            <w:r w:rsidRPr="00A12F9C">
              <w:rPr>
                <w:rFonts w:ascii="Times New Roman" w:hAnsi="Times New Roman"/>
                <w:color w:val="000000"/>
                <w:sz w:val="24"/>
                <w:szCs w:val="24"/>
                <w:lang w:eastAsia="lt-LT"/>
              </w:rPr>
              <w:t>pusiau</w:t>
            </w:r>
            <w:proofErr w:type="spellEnd"/>
            <w:r w:rsidRPr="00A12F9C">
              <w:rPr>
                <w:rFonts w:ascii="Times New Roman" w:hAnsi="Times New Roman"/>
                <w:color w:val="000000"/>
                <w:sz w:val="24"/>
                <w:szCs w:val="24"/>
                <w:lang w:eastAsia="lt-LT"/>
              </w:rPr>
              <w:t xml:space="preserve"> </w:t>
            </w:r>
            <w:proofErr w:type="spellStart"/>
            <w:r w:rsidRPr="00A12F9C">
              <w:rPr>
                <w:rFonts w:ascii="Times New Roman" w:hAnsi="Times New Roman"/>
                <w:color w:val="000000"/>
                <w:sz w:val="24"/>
                <w:szCs w:val="24"/>
                <w:lang w:eastAsia="lt-LT"/>
              </w:rPr>
              <w:t>automatinė</w:t>
            </w:r>
            <w:proofErr w:type="spellEnd"/>
            <w:r w:rsidRPr="00A12F9C">
              <w:rPr>
                <w:rFonts w:ascii="Times New Roman" w:hAnsi="Times New Roman"/>
                <w:color w:val="000000"/>
                <w:sz w:val="24"/>
                <w:szCs w:val="24"/>
                <w:lang w:eastAsia="lt-LT"/>
              </w:rPr>
              <w:t xml:space="preserve"> </w:t>
            </w:r>
            <w:proofErr w:type="spellStart"/>
            <w:r w:rsidRPr="00A12F9C">
              <w:rPr>
                <w:rFonts w:ascii="Times New Roman" w:hAnsi="Times New Roman"/>
                <w:color w:val="000000"/>
                <w:sz w:val="24"/>
                <w:szCs w:val="24"/>
                <w:lang w:eastAsia="lt-LT"/>
              </w:rPr>
              <w:t>arba</w:t>
            </w:r>
            <w:proofErr w:type="spellEnd"/>
            <w:r w:rsidRPr="00A12F9C">
              <w:rPr>
                <w:rFonts w:ascii="Times New Roman" w:hAnsi="Times New Roman"/>
                <w:color w:val="000000"/>
                <w:sz w:val="24"/>
                <w:szCs w:val="24"/>
                <w:lang w:eastAsia="lt-LT"/>
              </w:rPr>
              <w:t xml:space="preserve"> </w:t>
            </w:r>
            <w:proofErr w:type="spellStart"/>
            <w:proofErr w:type="gramStart"/>
            <w:r w:rsidRPr="00A12F9C">
              <w:rPr>
                <w:rFonts w:ascii="Times New Roman" w:hAnsi="Times New Roman"/>
                <w:color w:val="000000"/>
                <w:sz w:val="24"/>
                <w:szCs w:val="24"/>
                <w:lang w:eastAsia="lt-LT"/>
              </w:rPr>
              <w:t>automatinė</w:t>
            </w:r>
            <w:proofErr w:type="spellEnd"/>
            <w:r w:rsidRPr="00A12F9C">
              <w:rPr>
                <w:rFonts w:ascii="Times New Roman" w:hAnsi="Times New Roman"/>
                <w:color w:val="000000"/>
                <w:sz w:val="24"/>
                <w:szCs w:val="24"/>
                <w:lang w:eastAsia="lt-LT"/>
              </w:rPr>
              <w:t xml:space="preserve"> .</w:t>
            </w:r>
            <w:proofErr w:type="gramEnd"/>
            <w:r w:rsidRPr="00A12F9C">
              <w:rPr>
                <w:rFonts w:ascii="Times New Roman" w:hAnsi="Times New Roman"/>
                <w:color w:val="000000"/>
                <w:sz w:val="24"/>
                <w:szCs w:val="24"/>
                <w:lang w:eastAsia="lt-LT"/>
              </w:rPr>
              <w:t xml:space="preserve"> </w:t>
            </w:r>
            <w:proofErr w:type="spellStart"/>
            <w:r w:rsidRPr="00A12F9C">
              <w:rPr>
                <w:rFonts w:ascii="Times New Roman" w:hAnsi="Times New Roman"/>
                <w:color w:val="000000"/>
                <w:sz w:val="24"/>
                <w:szCs w:val="24"/>
                <w:lang w:eastAsia="lt-LT"/>
              </w:rPr>
              <w:t>Tiekėjas</w:t>
            </w:r>
            <w:proofErr w:type="spellEnd"/>
            <w:r w:rsidRPr="00A12F9C">
              <w:rPr>
                <w:rFonts w:ascii="Times New Roman" w:hAnsi="Times New Roman"/>
                <w:color w:val="000000"/>
                <w:sz w:val="24"/>
                <w:szCs w:val="24"/>
                <w:lang w:eastAsia="lt-LT"/>
              </w:rPr>
              <w:t xml:space="preserve">, </w:t>
            </w:r>
            <w:proofErr w:type="spellStart"/>
            <w:r w:rsidRPr="00A12F9C">
              <w:rPr>
                <w:rFonts w:ascii="Times New Roman" w:hAnsi="Times New Roman"/>
                <w:color w:val="000000"/>
                <w:sz w:val="24"/>
                <w:szCs w:val="24"/>
                <w:lang w:eastAsia="lt-LT"/>
              </w:rPr>
              <w:t>teikdamas</w:t>
            </w:r>
            <w:proofErr w:type="spellEnd"/>
            <w:r w:rsidRPr="00A12F9C">
              <w:rPr>
                <w:rFonts w:ascii="Times New Roman" w:hAnsi="Times New Roman"/>
                <w:color w:val="000000"/>
                <w:sz w:val="24"/>
                <w:szCs w:val="24"/>
                <w:lang w:eastAsia="lt-LT"/>
              </w:rPr>
              <w:t xml:space="preserve"> </w:t>
            </w:r>
            <w:proofErr w:type="spellStart"/>
            <w:r w:rsidRPr="00A12F9C">
              <w:rPr>
                <w:rFonts w:ascii="Times New Roman" w:hAnsi="Times New Roman"/>
                <w:color w:val="000000"/>
                <w:sz w:val="24"/>
                <w:szCs w:val="24"/>
                <w:lang w:eastAsia="lt-LT"/>
              </w:rPr>
              <w:t>pasiūlymą</w:t>
            </w:r>
            <w:proofErr w:type="spellEnd"/>
            <w:r w:rsidRPr="00A12F9C">
              <w:rPr>
                <w:rFonts w:ascii="Times New Roman" w:hAnsi="Times New Roman"/>
                <w:color w:val="000000"/>
                <w:sz w:val="24"/>
                <w:szCs w:val="24"/>
                <w:lang w:eastAsia="lt-LT"/>
              </w:rPr>
              <w:t xml:space="preserve">, </w:t>
            </w:r>
            <w:proofErr w:type="spellStart"/>
            <w:r w:rsidRPr="00A12F9C">
              <w:rPr>
                <w:rFonts w:ascii="Times New Roman" w:hAnsi="Times New Roman"/>
                <w:color w:val="000000"/>
                <w:sz w:val="24"/>
                <w:szCs w:val="24"/>
                <w:lang w:eastAsia="lt-LT"/>
              </w:rPr>
              <w:t>privalo</w:t>
            </w:r>
            <w:proofErr w:type="spellEnd"/>
            <w:r w:rsidRPr="00A12F9C">
              <w:rPr>
                <w:rFonts w:ascii="Times New Roman" w:hAnsi="Times New Roman"/>
                <w:color w:val="000000"/>
                <w:sz w:val="24"/>
                <w:szCs w:val="24"/>
                <w:lang w:eastAsia="lt-LT"/>
              </w:rPr>
              <w:t xml:space="preserve"> </w:t>
            </w:r>
            <w:proofErr w:type="spellStart"/>
            <w:r w:rsidRPr="00A12F9C">
              <w:rPr>
                <w:rFonts w:ascii="Times New Roman" w:hAnsi="Times New Roman"/>
                <w:color w:val="000000"/>
                <w:sz w:val="24"/>
                <w:szCs w:val="24"/>
                <w:lang w:eastAsia="lt-LT"/>
              </w:rPr>
              <w:t>pateikti</w:t>
            </w:r>
            <w:proofErr w:type="spellEnd"/>
            <w:r w:rsidRPr="00A12F9C">
              <w:rPr>
                <w:rFonts w:ascii="Times New Roman" w:hAnsi="Times New Roman"/>
                <w:color w:val="000000"/>
                <w:sz w:val="24"/>
                <w:szCs w:val="24"/>
                <w:lang w:eastAsia="lt-LT"/>
              </w:rPr>
              <w:t xml:space="preserve"> </w:t>
            </w:r>
            <w:proofErr w:type="spellStart"/>
            <w:r w:rsidRPr="00A12F9C">
              <w:rPr>
                <w:rFonts w:ascii="Times New Roman" w:hAnsi="Times New Roman"/>
                <w:color w:val="000000"/>
                <w:sz w:val="24"/>
                <w:szCs w:val="24"/>
                <w:lang w:eastAsia="lt-LT"/>
              </w:rPr>
              <w:t>gamintojo</w:t>
            </w:r>
            <w:proofErr w:type="spellEnd"/>
            <w:r w:rsidRPr="00A12F9C">
              <w:rPr>
                <w:rFonts w:ascii="Times New Roman" w:hAnsi="Times New Roman"/>
                <w:color w:val="000000"/>
                <w:sz w:val="24"/>
                <w:szCs w:val="24"/>
                <w:lang w:eastAsia="lt-LT"/>
              </w:rPr>
              <w:t xml:space="preserve"> </w:t>
            </w:r>
            <w:proofErr w:type="spellStart"/>
            <w:r w:rsidRPr="00A12F9C">
              <w:rPr>
                <w:rFonts w:ascii="Times New Roman" w:hAnsi="Times New Roman"/>
                <w:color w:val="000000"/>
                <w:sz w:val="24"/>
                <w:szCs w:val="24"/>
                <w:lang w:eastAsia="lt-LT"/>
              </w:rPr>
              <w:t>techninę</w:t>
            </w:r>
            <w:proofErr w:type="spellEnd"/>
            <w:r w:rsidRPr="00A12F9C">
              <w:rPr>
                <w:rFonts w:ascii="Times New Roman" w:hAnsi="Times New Roman"/>
                <w:color w:val="000000"/>
                <w:sz w:val="24"/>
                <w:szCs w:val="24"/>
                <w:lang w:eastAsia="lt-LT"/>
              </w:rPr>
              <w:t xml:space="preserve"> </w:t>
            </w:r>
            <w:proofErr w:type="spellStart"/>
            <w:r w:rsidRPr="00A12F9C">
              <w:rPr>
                <w:rFonts w:ascii="Times New Roman" w:hAnsi="Times New Roman"/>
                <w:color w:val="000000"/>
                <w:sz w:val="24"/>
                <w:szCs w:val="24"/>
                <w:lang w:eastAsia="lt-LT"/>
              </w:rPr>
              <w:t>dokumentaciją</w:t>
            </w:r>
            <w:proofErr w:type="spellEnd"/>
            <w:r w:rsidRPr="00A12F9C">
              <w:rPr>
                <w:rFonts w:ascii="Times New Roman" w:hAnsi="Times New Roman"/>
                <w:color w:val="000000"/>
                <w:sz w:val="24"/>
                <w:szCs w:val="24"/>
                <w:lang w:eastAsia="lt-LT"/>
              </w:rPr>
              <w:t xml:space="preserve"> </w:t>
            </w:r>
            <w:proofErr w:type="spellStart"/>
            <w:r w:rsidRPr="00A12F9C">
              <w:rPr>
                <w:rFonts w:ascii="Times New Roman" w:hAnsi="Times New Roman"/>
                <w:color w:val="000000"/>
                <w:sz w:val="24"/>
                <w:szCs w:val="24"/>
                <w:lang w:eastAsia="lt-LT"/>
              </w:rPr>
              <w:t>ar</w:t>
            </w:r>
            <w:proofErr w:type="spellEnd"/>
            <w:r w:rsidRPr="00A12F9C">
              <w:rPr>
                <w:rFonts w:ascii="Times New Roman" w:hAnsi="Times New Roman"/>
                <w:color w:val="000000"/>
                <w:sz w:val="24"/>
                <w:szCs w:val="24"/>
                <w:lang w:eastAsia="lt-LT"/>
              </w:rPr>
              <w:t xml:space="preserve"> </w:t>
            </w:r>
            <w:proofErr w:type="spellStart"/>
            <w:r w:rsidRPr="00A12F9C">
              <w:rPr>
                <w:rFonts w:ascii="Times New Roman" w:hAnsi="Times New Roman"/>
                <w:color w:val="000000"/>
                <w:sz w:val="24"/>
                <w:szCs w:val="24"/>
                <w:lang w:eastAsia="lt-LT"/>
              </w:rPr>
              <w:t>kitus</w:t>
            </w:r>
            <w:proofErr w:type="spellEnd"/>
            <w:r w:rsidRPr="00A12F9C">
              <w:rPr>
                <w:rFonts w:ascii="Times New Roman" w:hAnsi="Times New Roman"/>
                <w:color w:val="000000"/>
                <w:sz w:val="24"/>
                <w:szCs w:val="24"/>
                <w:lang w:eastAsia="lt-LT"/>
              </w:rPr>
              <w:t xml:space="preserve"> </w:t>
            </w:r>
            <w:proofErr w:type="spellStart"/>
            <w:r w:rsidRPr="00A12F9C">
              <w:rPr>
                <w:rFonts w:ascii="Times New Roman" w:hAnsi="Times New Roman"/>
                <w:color w:val="000000"/>
                <w:sz w:val="24"/>
                <w:szCs w:val="24"/>
                <w:lang w:eastAsia="lt-LT"/>
              </w:rPr>
              <w:t>oficialius</w:t>
            </w:r>
            <w:proofErr w:type="spellEnd"/>
            <w:r w:rsidRPr="00A12F9C">
              <w:rPr>
                <w:rFonts w:ascii="Times New Roman" w:hAnsi="Times New Roman"/>
                <w:color w:val="000000"/>
                <w:sz w:val="24"/>
                <w:szCs w:val="24"/>
                <w:lang w:eastAsia="lt-LT"/>
              </w:rPr>
              <w:t xml:space="preserve"> </w:t>
            </w:r>
            <w:proofErr w:type="spellStart"/>
            <w:r w:rsidRPr="00A12F9C">
              <w:rPr>
                <w:rFonts w:ascii="Times New Roman" w:hAnsi="Times New Roman"/>
                <w:color w:val="000000"/>
                <w:sz w:val="24"/>
                <w:szCs w:val="24"/>
                <w:lang w:eastAsia="lt-LT"/>
              </w:rPr>
              <w:t>įrodymus</w:t>
            </w:r>
            <w:proofErr w:type="spellEnd"/>
            <w:r w:rsidRPr="00A12F9C">
              <w:rPr>
                <w:rFonts w:ascii="Times New Roman" w:hAnsi="Times New Roman"/>
                <w:color w:val="000000"/>
                <w:sz w:val="24"/>
                <w:szCs w:val="24"/>
                <w:lang w:eastAsia="lt-LT"/>
              </w:rPr>
              <w:t xml:space="preserve">, </w:t>
            </w:r>
            <w:proofErr w:type="spellStart"/>
            <w:r w:rsidRPr="00A12F9C">
              <w:rPr>
                <w:rFonts w:ascii="Times New Roman" w:hAnsi="Times New Roman"/>
                <w:color w:val="000000"/>
                <w:sz w:val="24"/>
                <w:szCs w:val="24"/>
                <w:lang w:eastAsia="lt-LT"/>
              </w:rPr>
              <w:t>patvirtinančius</w:t>
            </w:r>
            <w:proofErr w:type="spellEnd"/>
            <w:r w:rsidRPr="00A12F9C">
              <w:rPr>
                <w:rFonts w:ascii="Times New Roman" w:hAnsi="Times New Roman"/>
                <w:color w:val="000000"/>
                <w:sz w:val="24"/>
                <w:szCs w:val="24"/>
                <w:lang w:eastAsia="lt-LT"/>
              </w:rPr>
              <w:t xml:space="preserve"> </w:t>
            </w:r>
            <w:proofErr w:type="spellStart"/>
            <w:r w:rsidRPr="00A12F9C">
              <w:rPr>
                <w:rFonts w:ascii="Times New Roman" w:hAnsi="Times New Roman"/>
                <w:color w:val="000000"/>
                <w:sz w:val="24"/>
                <w:szCs w:val="24"/>
                <w:lang w:eastAsia="lt-LT"/>
              </w:rPr>
              <w:t>siūlomos</w:t>
            </w:r>
            <w:proofErr w:type="spellEnd"/>
            <w:r w:rsidRPr="00A12F9C">
              <w:rPr>
                <w:rFonts w:ascii="Times New Roman" w:hAnsi="Times New Roman"/>
                <w:color w:val="000000"/>
                <w:sz w:val="24"/>
                <w:szCs w:val="24"/>
                <w:lang w:eastAsia="lt-LT"/>
              </w:rPr>
              <w:t xml:space="preserve"> </w:t>
            </w:r>
            <w:proofErr w:type="spellStart"/>
            <w:r w:rsidRPr="00A12F9C">
              <w:rPr>
                <w:rFonts w:ascii="Times New Roman" w:hAnsi="Times New Roman"/>
                <w:color w:val="000000"/>
                <w:sz w:val="24"/>
                <w:szCs w:val="24"/>
                <w:lang w:eastAsia="lt-LT"/>
              </w:rPr>
              <w:t>transmisijos</w:t>
            </w:r>
            <w:proofErr w:type="spellEnd"/>
            <w:r w:rsidRPr="00A12F9C">
              <w:rPr>
                <w:rFonts w:ascii="Times New Roman" w:hAnsi="Times New Roman"/>
                <w:color w:val="000000"/>
                <w:sz w:val="24"/>
                <w:szCs w:val="24"/>
                <w:lang w:eastAsia="lt-LT"/>
              </w:rPr>
              <w:t xml:space="preserve"> </w:t>
            </w:r>
            <w:proofErr w:type="spellStart"/>
            <w:r w:rsidRPr="00A12F9C">
              <w:rPr>
                <w:rFonts w:ascii="Times New Roman" w:hAnsi="Times New Roman"/>
                <w:color w:val="000000"/>
                <w:sz w:val="24"/>
                <w:szCs w:val="24"/>
                <w:lang w:eastAsia="lt-LT"/>
              </w:rPr>
              <w:t>atitiktį</w:t>
            </w:r>
            <w:proofErr w:type="spellEnd"/>
            <w:r w:rsidRPr="00A12F9C">
              <w:rPr>
                <w:rFonts w:ascii="Times New Roman" w:hAnsi="Times New Roman"/>
                <w:color w:val="000000"/>
                <w:sz w:val="24"/>
                <w:szCs w:val="24"/>
                <w:lang w:eastAsia="lt-LT"/>
              </w:rPr>
              <w:t xml:space="preserve"> </w:t>
            </w:r>
            <w:proofErr w:type="spellStart"/>
            <w:r w:rsidRPr="00A12F9C">
              <w:rPr>
                <w:rFonts w:ascii="Times New Roman" w:hAnsi="Times New Roman"/>
                <w:color w:val="000000"/>
                <w:sz w:val="24"/>
                <w:szCs w:val="24"/>
                <w:lang w:eastAsia="lt-LT"/>
              </w:rPr>
              <w:t>pirkimo</w:t>
            </w:r>
            <w:proofErr w:type="spellEnd"/>
            <w:r w:rsidRPr="00A12F9C">
              <w:rPr>
                <w:rFonts w:ascii="Times New Roman" w:hAnsi="Times New Roman"/>
                <w:color w:val="000000"/>
                <w:sz w:val="24"/>
                <w:szCs w:val="24"/>
                <w:lang w:eastAsia="lt-LT"/>
              </w:rPr>
              <w:t xml:space="preserve"> </w:t>
            </w:r>
            <w:proofErr w:type="spellStart"/>
            <w:r w:rsidRPr="00A12F9C">
              <w:rPr>
                <w:rFonts w:ascii="Times New Roman" w:hAnsi="Times New Roman"/>
                <w:color w:val="000000"/>
                <w:sz w:val="24"/>
                <w:szCs w:val="24"/>
                <w:lang w:eastAsia="lt-LT"/>
              </w:rPr>
              <w:t>dokumentuose</w:t>
            </w:r>
            <w:proofErr w:type="spellEnd"/>
            <w:r w:rsidRPr="00A12F9C">
              <w:rPr>
                <w:rFonts w:ascii="Times New Roman" w:hAnsi="Times New Roman"/>
                <w:color w:val="000000"/>
                <w:sz w:val="24"/>
                <w:szCs w:val="24"/>
                <w:lang w:eastAsia="lt-LT"/>
              </w:rPr>
              <w:t xml:space="preserve"> </w:t>
            </w:r>
            <w:proofErr w:type="spellStart"/>
            <w:r w:rsidRPr="00A12F9C">
              <w:rPr>
                <w:rFonts w:ascii="Times New Roman" w:hAnsi="Times New Roman"/>
                <w:color w:val="000000"/>
                <w:sz w:val="24"/>
                <w:szCs w:val="24"/>
                <w:lang w:eastAsia="lt-LT"/>
              </w:rPr>
              <w:t>nustatytiems</w:t>
            </w:r>
            <w:proofErr w:type="spellEnd"/>
            <w:r w:rsidRPr="00A12F9C">
              <w:rPr>
                <w:rFonts w:ascii="Times New Roman" w:hAnsi="Times New Roman"/>
                <w:color w:val="000000"/>
                <w:sz w:val="24"/>
                <w:szCs w:val="24"/>
                <w:lang w:eastAsia="lt-LT"/>
              </w:rPr>
              <w:t xml:space="preserve"> </w:t>
            </w:r>
            <w:proofErr w:type="spellStart"/>
            <w:r w:rsidRPr="00A12F9C">
              <w:rPr>
                <w:rFonts w:ascii="Times New Roman" w:hAnsi="Times New Roman"/>
                <w:color w:val="000000"/>
                <w:sz w:val="24"/>
                <w:szCs w:val="24"/>
                <w:lang w:eastAsia="lt-LT"/>
              </w:rPr>
              <w:t>reikalavimams</w:t>
            </w:r>
            <w:proofErr w:type="spellEnd"/>
            <w:r w:rsidRPr="00A12F9C">
              <w:rPr>
                <w:rFonts w:ascii="Times New Roman" w:hAnsi="Times New Roman"/>
                <w:color w:val="000000"/>
                <w:sz w:val="24"/>
                <w:szCs w:val="24"/>
                <w:lang w:eastAsia="lt-LT"/>
              </w:rPr>
              <w:t xml:space="preserve">. </w:t>
            </w:r>
            <w:proofErr w:type="spellStart"/>
            <w:r w:rsidRPr="00A12F9C">
              <w:rPr>
                <w:rFonts w:ascii="Times New Roman" w:hAnsi="Times New Roman"/>
                <w:color w:val="000000"/>
                <w:sz w:val="24"/>
                <w:szCs w:val="24"/>
                <w:lang w:eastAsia="lt-LT"/>
              </w:rPr>
              <w:t>Tiekėjas</w:t>
            </w:r>
            <w:proofErr w:type="spellEnd"/>
            <w:r w:rsidRPr="00A12F9C">
              <w:rPr>
                <w:rFonts w:ascii="Times New Roman" w:hAnsi="Times New Roman"/>
                <w:color w:val="000000"/>
                <w:sz w:val="24"/>
                <w:szCs w:val="24"/>
                <w:lang w:eastAsia="lt-LT"/>
              </w:rPr>
              <w:t xml:space="preserve"> </w:t>
            </w:r>
            <w:proofErr w:type="spellStart"/>
            <w:r w:rsidRPr="00A12F9C">
              <w:rPr>
                <w:rFonts w:ascii="Times New Roman" w:hAnsi="Times New Roman"/>
                <w:color w:val="000000"/>
                <w:sz w:val="24"/>
                <w:szCs w:val="24"/>
                <w:lang w:eastAsia="lt-LT"/>
              </w:rPr>
              <w:t>turi</w:t>
            </w:r>
            <w:proofErr w:type="spellEnd"/>
            <w:r w:rsidRPr="00A12F9C">
              <w:rPr>
                <w:rFonts w:ascii="Times New Roman" w:hAnsi="Times New Roman"/>
                <w:color w:val="000000"/>
                <w:sz w:val="24"/>
                <w:szCs w:val="24"/>
                <w:lang w:eastAsia="lt-LT"/>
              </w:rPr>
              <w:t xml:space="preserve"> </w:t>
            </w:r>
            <w:proofErr w:type="spellStart"/>
            <w:r w:rsidRPr="00A12F9C">
              <w:rPr>
                <w:rFonts w:ascii="Times New Roman" w:hAnsi="Times New Roman"/>
                <w:color w:val="000000"/>
                <w:sz w:val="24"/>
                <w:szCs w:val="24"/>
                <w:lang w:eastAsia="lt-LT"/>
              </w:rPr>
              <w:t>teisę</w:t>
            </w:r>
            <w:proofErr w:type="spellEnd"/>
            <w:r w:rsidRPr="00A12F9C">
              <w:rPr>
                <w:rFonts w:ascii="Times New Roman" w:hAnsi="Times New Roman"/>
                <w:color w:val="000000"/>
                <w:sz w:val="24"/>
                <w:szCs w:val="24"/>
                <w:lang w:eastAsia="lt-LT"/>
              </w:rPr>
              <w:t xml:space="preserve"> </w:t>
            </w:r>
            <w:proofErr w:type="spellStart"/>
            <w:r w:rsidRPr="00A12F9C">
              <w:rPr>
                <w:rFonts w:ascii="Times New Roman" w:hAnsi="Times New Roman"/>
                <w:color w:val="000000"/>
                <w:sz w:val="24"/>
                <w:szCs w:val="24"/>
                <w:lang w:eastAsia="lt-LT"/>
              </w:rPr>
              <w:t>siūlyti</w:t>
            </w:r>
            <w:proofErr w:type="spellEnd"/>
            <w:r w:rsidRPr="00A12F9C">
              <w:rPr>
                <w:rFonts w:ascii="Times New Roman" w:hAnsi="Times New Roman"/>
                <w:color w:val="000000"/>
                <w:sz w:val="24"/>
                <w:szCs w:val="24"/>
                <w:lang w:eastAsia="lt-LT"/>
              </w:rPr>
              <w:t xml:space="preserve"> </w:t>
            </w:r>
            <w:proofErr w:type="spellStart"/>
            <w:r w:rsidRPr="00A12F9C">
              <w:rPr>
                <w:rFonts w:ascii="Times New Roman" w:hAnsi="Times New Roman"/>
                <w:color w:val="000000"/>
                <w:sz w:val="24"/>
                <w:szCs w:val="24"/>
                <w:lang w:eastAsia="lt-LT"/>
              </w:rPr>
              <w:t>ir</w:t>
            </w:r>
            <w:proofErr w:type="spellEnd"/>
            <w:r w:rsidRPr="00A12F9C">
              <w:rPr>
                <w:rFonts w:ascii="Times New Roman" w:hAnsi="Times New Roman"/>
                <w:color w:val="000000"/>
                <w:sz w:val="24"/>
                <w:szCs w:val="24"/>
                <w:lang w:eastAsia="lt-LT"/>
              </w:rPr>
              <w:t xml:space="preserve"> </w:t>
            </w:r>
            <w:proofErr w:type="spellStart"/>
            <w:r w:rsidRPr="00A12F9C">
              <w:rPr>
                <w:rFonts w:ascii="Times New Roman" w:hAnsi="Times New Roman"/>
                <w:color w:val="000000"/>
                <w:sz w:val="24"/>
                <w:szCs w:val="24"/>
                <w:lang w:eastAsia="lt-LT"/>
              </w:rPr>
              <w:t>geresnių</w:t>
            </w:r>
            <w:proofErr w:type="spellEnd"/>
            <w:r w:rsidRPr="00A12F9C">
              <w:rPr>
                <w:rFonts w:ascii="Times New Roman" w:hAnsi="Times New Roman"/>
                <w:color w:val="000000"/>
                <w:sz w:val="24"/>
                <w:szCs w:val="24"/>
                <w:lang w:eastAsia="lt-LT"/>
              </w:rPr>
              <w:t xml:space="preserve"> (</w:t>
            </w:r>
            <w:proofErr w:type="spellStart"/>
            <w:r w:rsidRPr="00A12F9C">
              <w:rPr>
                <w:rFonts w:ascii="Times New Roman" w:hAnsi="Times New Roman"/>
                <w:color w:val="000000"/>
                <w:sz w:val="24"/>
                <w:szCs w:val="24"/>
                <w:lang w:eastAsia="lt-LT"/>
              </w:rPr>
              <w:t>aukštesnių</w:t>
            </w:r>
            <w:proofErr w:type="spellEnd"/>
            <w:r w:rsidRPr="00A12F9C">
              <w:rPr>
                <w:rFonts w:ascii="Times New Roman" w:hAnsi="Times New Roman"/>
                <w:color w:val="000000"/>
                <w:sz w:val="24"/>
                <w:szCs w:val="24"/>
                <w:lang w:eastAsia="lt-LT"/>
              </w:rPr>
              <w:t xml:space="preserve">) </w:t>
            </w:r>
            <w:proofErr w:type="spellStart"/>
            <w:r w:rsidRPr="00A12F9C">
              <w:rPr>
                <w:rFonts w:ascii="Times New Roman" w:hAnsi="Times New Roman"/>
                <w:color w:val="000000"/>
                <w:sz w:val="24"/>
                <w:szCs w:val="24"/>
                <w:lang w:eastAsia="lt-LT"/>
              </w:rPr>
              <w:t>parametrų</w:t>
            </w:r>
            <w:proofErr w:type="spellEnd"/>
            <w:r w:rsidRPr="00A12F9C">
              <w:rPr>
                <w:rFonts w:ascii="Times New Roman" w:hAnsi="Times New Roman"/>
                <w:color w:val="000000"/>
                <w:sz w:val="24"/>
                <w:szCs w:val="24"/>
                <w:lang w:eastAsia="lt-LT"/>
              </w:rPr>
              <w:t xml:space="preserve"> </w:t>
            </w:r>
            <w:proofErr w:type="spellStart"/>
            <w:r w:rsidRPr="00A12F9C">
              <w:rPr>
                <w:rFonts w:ascii="Times New Roman" w:hAnsi="Times New Roman"/>
                <w:color w:val="000000"/>
                <w:sz w:val="24"/>
                <w:szCs w:val="24"/>
                <w:lang w:eastAsia="lt-LT"/>
              </w:rPr>
              <w:t>transmisiją</w:t>
            </w:r>
            <w:proofErr w:type="spellEnd"/>
            <w:r w:rsidRPr="00A12F9C">
              <w:rPr>
                <w:rFonts w:ascii="Times New Roman" w:hAnsi="Times New Roman"/>
                <w:color w:val="000000"/>
                <w:sz w:val="24"/>
                <w:szCs w:val="24"/>
                <w:lang w:eastAsia="lt-LT"/>
              </w:rPr>
              <w:t xml:space="preserve">, </w:t>
            </w:r>
            <w:proofErr w:type="spellStart"/>
            <w:r w:rsidRPr="00A12F9C">
              <w:rPr>
                <w:rFonts w:ascii="Times New Roman" w:hAnsi="Times New Roman"/>
                <w:color w:val="000000"/>
                <w:sz w:val="24"/>
                <w:szCs w:val="24"/>
                <w:lang w:eastAsia="lt-LT"/>
              </w:rPr>
              <w:t>nei</w:t>
            </w:r>
            <w:proofErr w:type="spellEnd"/>
            <w:r w:rsidRPr="00A12F9C">
              <w:rPr>
                <w:rFonts w:ascii="Times New Roman" w:hAnsi="Times New Roman"/>
                <w:color w:val="000000"/>
                <w:sz w:val="24"/>
                <w:szCs w:val="24"/>
                <w:lang w:eastAsia="lt-LT"/>
              </w:rPr>
              <w:t xml:space="preserve"> </w:t>
            </w:r>
            <w:proofErr w:type="spellStart"/>
            <w:r w:rsidRPr="00A12F9C">
              <w:rPr>
                <w:rFonts w:ascii="Times New Roman" w:hAnsi="Times New Roman"/>
                <w:color w:val="000000"/>
                <w:sz w:val="24"/>
                <w:szCs w:val="24"/>
                <w:lang w:eastAsia="lt-LT"/>
              </w:rPr>
              <w:t>nurodyta</w:t>
            </w:r>
            <w:proofErr w:type="spellEnd"/>
            <w:r w:rsidRPr="00A12F9C">
              <w:rPr>
                <w:rFonts w:ascii="Times New Roman" w:hAnsi="Times New Roman"/>
                <w:color w:val="000000"/>
                <w:sz w:val="24"/>
                <w:szCs w:val="24"/>
                <w:lang w:eastAsia="lt-LT"/>
              </w:rPr>
              <w:t xml:space="preserve"> </w:t>
            </w:r>
            <w:proofErr w:type="spellStart"/>
            <w:r w:rsidRPr="00A12F9C">
              <w:rPr>
                <w:rFonts w:ascii="Times New Roman" w:hAnsi="Times New Roman"/>
                <w:color w:val="000000"/>
                <w:sz w:val="24"/>
                <w:szCs w:val="24"/>
                <w:lang w:eastAsia="lt-LT"/>
              </w:rPr>
              <w:t>minimaliuose</w:t>
            </w:r>
            <w:proofErr w:type="spellEnd"/>
            <w:r w:rsidRPr="00A12F9C">
              <w:rPr>
                <w:rFonts w:ascii="Times New Roman" w:hAnsi="Times New Roman"/>
                <w:color w:val="000000"/>
                <w:sz w:val="24"/>
                <w:szCs w:val="24"/>
                <w:lang w:eastAsia="lt-LT"/>
              </w:rPr>
              <w:t xml:space="preserve"> </w:t>
            </w:r>
            <w:proofErr w:type="spellStart"/>
            <w:r w:rsidRPr="00A12F9C">
              <w:rPr>
                <w:rFonts w:ascii="Times New Roman" w:hAnsi="Times New Roman"/>
                <w:color w:val="000000"/>
                <w:sz w:val="24"/>
                <w:szCs w:val="24"/>
                <w:lang w:eastAsia="lt-LT"/>
              </w:rPr>
              <w:t>reikalavimuose</w:t>
            </w:r>
            <w:proofErr w:type="spellEnd"/>
            <w:r w:rsidRPr="00A12F9C">
              <w:rPr>
                <w:rFonts w:ascii="Times New Roman" w:hAnsi="Times New Roman"/>
                <w:color w:val="000000"/>
                <w:sz w:val="24"/>
                <w:szCs w:val="24"/>
                <w:lang w:eastAsia="lt-LT"/>
              </w:rPr>
              <w:t>.</w:t>
            </w:r>
          </w:p>
        </w:tc>
      </w:tr>
      <w:tr w:rsidR="00A12F9C" w:rsidRPr="00A46987" w14:paraId="64823A86" w14:textId="77777777" w:rsidTr="00A12F9C">
        <w:tc>
          <w:tcPr>
            <w:tcW w:w="5382" w:type="dxa"/>
            <w:tcBorders>
              <w:top w:val="single" w:sz="4" w:space="0" w:color="auto"/>
              <w:left w:val="single" w:sz="4" w:space="0" w:color="auto"/>
              <w:bottom w:val="single" w:sz="4" w:space="0" w:color="auto"/>
              <w:right w:val="single" w:sz="4" w:space="0" w:color="auto"/>
            </w:tcBorders>
          </w:tcPr>
          <w:p w14:paraId="5415541B" w14:textId="2FF591B1" w:rsidR="00A12F9C" w:rsidRPr="00A12F9C" w:rsidRDefault="00A12F9C" w:rsidP="00215A17">
            <w:pPr>
              <w:shd w:val="clear" w:color="auto" w:fill="FFFFFF"/>
              <w:jc w:val="both"/>
              <w:textAlignment w:val="baseline"/>
              <w:rPr>
                <w:rFonts w:ascii="Times New Roman" w:hAnsi="Times New Roman"/>
                <w:color w:val="000000"/>
                <w:sz w:val="24"/>
                <w:szCs w:val="24"/>
                <w:lang w:val="lt-LT" w:eastAsia="lt-LT"/>
              </w:rPr>
            </w:pPr>
            <w:r w:rsidRPr="00A12F9C">
              <w:rPr>
                <w:rFonts w:ascii="Times New Roman" w:hAnsi="Times New Roman"/>
                <w:color w:val="000000"/>
                <w:sz w:val="24"/>
                <w:szCs w:val="24"/>
                <w:lang w:val="lt-LT" w:eastAsia="lt-LT"/>
              </w:rPr>
              <w:t>Atkreipiame dėmesį, kad 3-ioje pirkimo dalyje, techninės specifikacijos 3.4 punkte „Judėjimo greičiai“, yra nustatytas reikalavimas:</w:t>
            </w:r>
            <w:r w:rsidRPr="00A12F9C">
              <w:rPr>
                <w:rFonts w:ascii="Times New Roman" w:hAnsi="Times New Roman"/>
                <w:color w:val="000000"/>
                <w:sz w:val="24"/>
                <w:szCs w:val="24"/>
                <w:lang w:val="lt-LT" w:eastAsia="lt-LT"/>
              </w:rPr>
              <w:br/>
              <w:t>„Minimalus – mažiau kaip 0,5 km/h, maksimalus – ne mažiau kaip 40 km/h.“</w:t>
            </w:r>
            <w:r w:rsidRPr="00A12F9C">
              <w:rPr>
                <w:rFonts w:ascii="Times New Roman" w:hAnsi="Times New Roman"/>
                <w:color w:val="000000"/>
                <w:sz w:val="24"/>
                <w:szCs w:val="24"/>
                <w:lang w:val="lt-LT" w:eastAsia="lt-LT"/>
              </w:rPr>
              <w:br/>
              <w:t>Prašome šį reikalavimą patikslinti ir išdėstyti jį tokia redakcija:</w:t>
            </w:r>
            <w:r w:rsidRPr="00A12F9C">
              <w:rPr>
                <w:rFonts w:ascii="Times New Roman" w:hAnsi="Times New Roman"/>
                <w:color w:val="000000"/>
                <w:sz w:val="24"/>
                <w:szCs w:val="24"/>
                <w:lang w:val="lt-LT" w:eastAsia="lt-LT"/>
              </w:rPr>
              <w:br/>
              <w:t>„Minimalus – mažiau kaip 0,5 km/h, maksimalus – ne mažiau kaip 37 km/h.“</w:t>
            </w:r>
            <w:r w:rsidRPr="00A12F9C">
              <w:rPr>
                <w:rFonts w:ascii="Times New Roman" w:hAnsi="Times New Roman"/>
                <w:color w:val="000000"/>
                <w:sz w:val="24"/>
                <w:szCs w:val="24"/>
                <w:lang w:val="lt-LT" w:eastAsia="lt-LT"/>
              </w:rPr>
              <w:br/>
              <w:t>Pažymime, kad siūlomas patikslinimas nereiškia, jog mūsų siūlomas traktorius neturi galimybės pasiekti 40 km/h ar didesnio maksimalaus judėjimo greičio. Tačiau skirtinguose oficialiuose gamintojo informacijos šaltiniuose (oficialiose interneto svetainėse, brošiūrose, naudotojo instrukcijose, CE atitikties deklaracijose ir kt.) pateikiami skirtingi traktoriaus judėjimo greičio duomenys, kuriuose nurodoma, kad maksimalus greitis yra artimas 40 km/h.</w:t>
            </w:r>
            <w:r w:rsidRPr="00A12F9C">
              <w:rPr>
                <w:rFonts w:ascii="Times New Roman" w:hAnsi="Times New Roman"/>
                <w:color w:val="000000"/>
                <w:sz w:val="24"/>
                <w:szCs w:val="24"/>
                <w:lang w:val="lt-LT" w:eastAsia="lt-LT"/>
              </w:rPr>
              <w:br/>
              <w:t>Vienintelis dokumentas, kuriame nurodomas didesnis nei 40 km/h maksimalus greitis, yra išplėstinis COC traktoriaus sertifikatas, kuris nėra viešai skelbiamas ir yra prieinamas tik oficialiems gamintojo atstovams.</w:t>
            </w:r>
            <w:r w:rsidRPr="00A12F9C">
              <w:rPr>
                <w:rFonts w:ascii="Times New Roman" w:hAnsi="Times New Roman"/>
                <w:color w:val="000000"/>
                <w:sz w:val="24"/>
                <w:szCs w:val="24"/>
                <w:lang w:val="lt-LT" w:eastAsia="lt-LT"/>
              </w:rPr>
              <w:br/>
              <w:t>Taip pat pažymėtina, kad traktoriaus judėjimo greitis tiesiogiai priklauso nuo naudojamų padangų dydžio. Mūsų planuojamo siūlyti traktoriaus standartinių padangų dydžiai (su kuriais pateikiami judėjimo greičiai oficialiuose informacijos šaltiniuose) skiriasi nuo padangų, numatytų Jūsų techninėje specifikacijoje. Traktorius bus siūlomas su didesnio skersmens padangomis, todėl faktinis maksimalus judėjimo greitis bus didesnis nei 40 km/h.</w:t>
            </w:r>
            <w:r w:rsidRPr="00A12F9C">
              <w:rPr>
                <w:rFonts w:ascii="Times New Roman" w:hAnsi="Times New Roman"/>
                <w:color w:val="000000"/>
                <w:sz w:val="24"/>
                <w:szCs w:val="24"/>
                <w:lang w:val="lt-LT" w:eastAsia="lt-LT"/>
              </w:rPr>
              <w:br/>
              <w:t>Atsižvelgiant į tai ir siekiant išvengti galimų neaiškumų dėl pateikiamų informacijos šaltinių bei pasiūlymų vertinimo, prašome atsižvelgti į aukščiau išdėstytus argumentus ir pakoreguoti techninės specifikacijos reikalavimą pagal siūlomą redakciją.</w:t>
            </w:r>
          </w:p>
        </w:tc>
        <w:tc>
          <w:tcPr>
            <w:tcW w:w="4246" w:type="dxa"/>
            <w:tcBorders>
              <w:top w:val="single" w:sz="4" w:space="0" w:color="auto"/>
              <w:left w:val="single" w:sz="4" w:space="0" w:color="auto"/>
              <w:bottom w:val="single" w:sz="4" w:space="0" w:color="auto"/>
              <w:right w:val="single" w:sz="4" w:space="0" w:color="auto"/>
            </w:tcBorders>
          </w:tcPr>
          <w:p w14:paraId="2ADD43E8" w14:textId="0B1308AB" w:rsidR="00A12F9C" w:rsidRPr="00A12F9C" w:rsidRDefault="00A12F9C" w:rsidP="00A12F9C">
            <w:pPr>
              <w:tabs>
                <w:tab w:val="left" w:pos="0"/>
                <w:tab w:val="left" w:pos="630"/>
              </w:tabs>
              <w:jc w:val="both"/>
              <w:rPr>
                <w:rFonts w:ascii="Times New Roman" w:hAnsi="Times New Roman"/>
                <w:color w:val="000000"/>
                <w:sz w:val="24"/>
                <w:szCs w:val="24"/>
                <w:lang w:val="lt-LT" w:eastAsia="lt-LT"/>
              </w:rPr>
            </w:pPr>
            <w:r w:rsidRPr="00A12F9C">
              <w:rPr>
                <w:rFonts w:ascii="Times New Roman" w:hAnsi="Times New Roman"/>
                <w:color w:val="000000"/>
                <w:sz w:val="24"/>
                <w:szCs w:val="24"/>
                <w:lang w:val="lt-LT" w:eastAsia="lt-LT"/>
              </w:rPr>
              <w:t>Techninės specifikacijos 3.4 punktas nebus keičiamas.</w:t>
            </w:r>
          </w:p>
          <w:p w14:paraId="0582E697" w14:textId="0CFFAD81" w:rsidR="00A12F9C" w:rsidRPr="00A12F9C" w:rsidRDefault="00A12F9C" w:rsidP="00A12F9C">
            <w:pPr>
              <w:tabs>
                <w:tab w:val="left" w:pos="0"/>
                <w:tab w:val="left" w:pos="630"/>
              </w:tabs>
              <w:jc w:val="both"/>
              <w:rPr>
                <w:rFonts w:ascii="Times New Roman" w:hAnsi="Times New Roman"/>
                <w:color w:val="000000"/>
                <w:sz w:val="24"/>
                <w:szCs w:val="24"/>
                <w:lang w:val="lt-LT" w:eastAsia="lt-LT"/>
              </w:rPr>
            </w:pPr>
            <w:r w:rsidRPr="00A12F9C">
              <w:rPr>
                <w:rFonts w:ascii="Times New Roman" w:hAnsi="Times New Roman"/>
                <w:color w:val="000000"/>
                <w:sz w:val="24"/>
                <w:szCs w:val="24"/>
                <w:lang w:val="lt-LT" w:eastAsia="lt-LT"/>
              </w:rPr>
              <w:t>Vertinant pasiūlymą bus adovaujamasi ne vien tik viešai prieinama informacija (brošiūromis), bet ir oficialiais techniniais dokumentais. Tiekėjas gali pateikti:</w:t>
            </w:r>
          </w:p>
          <w:p w14:paraId="09D4D107" w14:textId="47AFD56D" w:rsidR="00A12F9C" w:rsidRPr="00A12F9C" w:rsidRDefault="00A12F9C" w:rsidP="00A12F9C">
            <w:pPr>
              <w:numPr>
                <w:ilvl w:val="0"/>
                <w:numId w:val="17"/>
              </w:numPr>
              <w:tabs>
                <w:tab w:val="left" w:pos="0"/>
                <w:tab w:val="left" w:pos="630"/>
              </w:tabs>
              <w:jc w:val="both"/>
              <w:rPr>
                <w:rFonts w:ascii="Times New Roman" w:hAnsi="Times New Roman"/>
                <w:color w:val="000000"/>
                <w:sz w:val="24"/>
                <w:szCs w:val="24"/>
                <w:lang w:val="lt-LT" w:eastAsia="lt-LT"/>
              </w:rPr>
            </w:pPr>
            <w:r w:rsidRPr="00A12F9C">
              <w:rPr>
                <w:rFonts w:ascii="Times New Roman" w:hAnsi="Times New Roman"/>
                <w:color w:val="000000"/>
                <w:sz w:val="24"/>
                <w:szCs w:val="24"/>
                <w:lang w:val="lt-LT" w:eastAsia="lt-LT"/>
              </w:rPr>
              <w:t>Gamintojo išduotą COC (atitikties) sertifikatą (arba jo kopiją, kuriame nurodomas maksimalus greitis su konkrečia komplektacija).</w:t>
            </w:r>
          </w:p>
          <w:p w14:paraId="4463A66D" w14:textId="77777777" w:rsidR="00A12F9C" w:rsidRPr="00A12F9C" w:rsidRDefault="00A12F9C" w:rsidP="00A12F9C">
            <w:pPr>
              <w:numPr>
                <w:ilvl w:val="0"/>
                <w:numId w:val="17"/>
              </w:numPr>
              <w:tabs>
                <w:tab w:val="left" w:pos="0"/>
                <w:tab w:val="left" w:pos="630"/>
              </w:tabs>
              <w:jc w:val="both"/>
              <w:rPr>
                <w:rFonts w:ascii="Times New Roman" w:hAnsi="Times New Roman"/>
                <w:color w:val="000000"/>
                <w:sz w:val="24"/>
                <w:szCs w:val="24"/>
                <w:lang w:val="lt-LT" w:eastAsia="lt-LT"/>
              </w:rPr>
            </w:pPr>
            <w:r w:rsidRPr="00A12F9C">
              <w:rPr>
                <w:rFonts w:ascii="Times New Roman" w:hAnsi="Times New Roman"/>
                <w:color w:val="000000"/>
                <w:sz w:val="24"/>
                <w:szCs w:val="24"/>
                <w:lang w:val="lt-LT" w:eastAsia="lt-LT"/>
              </w:rPr>
              <w:t>Oficialią gamintojo pažymą/patvirtinimą, kuriame nurodomas faktinis traktoriaus greitis su techninėje specifikacijoje reikalaujamo dydžio padangomis.</w:t>
            </w:r>
          </w:p>
          <w:p w14:paraId="3DF475DF" w14:textId="77777777" w:rsidR="00A12F9C" w:rsidRPr="00A12F9C" w:rsidRDefault="00A12F9C" w:rsidP="00A12F9C">
            <w:pPr>
              <w:numPr>
                <w:ilvl w:val="0"/>
                <w:numId w:val="17"/>
              </w:numPr>
              <w:tabs>
                <w:tab w:val="left" w:pos="0"/>
                <w:tab w:val="left" w:pos="630"/>
              </w:tabs>
              <w:jc w:val="both"/>
              <w:rPr>
                <w:rFonts w:ascii="Times New Roman" w:hAnsi="Times New Roman"/>
                <w:color w:val="000000"/>
                <w:sz w:val="24"/>
                <w:szCs w:val="24"/>
                <w:lang w:val="lt-LT" w:eastAsia="lt-LT"/>
              </w:rPr>
            </w:pPr>
            <w:r w:rsidRPr="00A12F9C">
              <w:rPr>
                <w:rFonts w:ascii="Times New Roman" w:hAnsi="Times New Roman"/>
                <w:color w:val="000000"/>
                <w:sz w:val="24"/>
                <w:szCs w:val="24"/>
                <w:lang w:val="lt-LT" w:eastAsia="lt-LT"/>
              </w:rPr>
              <w:t>Kitus dokumentus, kurie pagrindžia, jog siūloma transporto priemonė su konkrečia komplektacija pasiekia ne mažesnį kaip 40 km/h greitį.</w:t>
            </w:r>
          </w:p>
          <w:p w14:paraId="665AB06B" w14:textId="77777777" w:rsidR="00A12F9C" w:rsidRPr="00A12F9C" w:rsidRDefault="00A12F9C" w:rsidP="00A12F9C">
            <w:pPr>
              <w:tabs>
                <w:tab w:val="left" w:pos="0"/>
                <w:tab w:val="left" w:pos="630"/>
              </w:tabs>
              <w:jc w:val="both"/>
              <w:rPr>
                <w:rFonts w:ascii="Times New Roman" w:hAnsi="Times New Roman"/>
                <w:color w:val="000000"/>
                <w:sz w:val="24"/>
                <w:szCs w:val="24"/>
                <w:lang w:val="lt-LT" w:eastAsia="lt-LT"/>
              </w:rPr>
            </w:pPr>
            <w:r w:rsidRPr="00A12F9C">
              <w:rPr>
                <w:rFonts w:ascii="Times New Roman" w:hAnsi="Times New Roman"/>
                <w:color w:val="000000"/>
                <w:sz w:val="24"/>
                <w:szCs w:val="24"/>
                <w:lang w:val="lt-LT" w:eastAsia="lt-LT"/>
              </w:rPr>
              <w:t>Pasiūlymų vertinimo metu bus vertinamos faktinės siūlomos prekės charakteristikos, nurodytos tiekėjo pateiktuose dokumentuose.</w:t>
            </w:r>
          </w:p>
          <w:p w14:paraId="51487A22" w14:textId="77777777" w:rsidR="00A12F9C" w:rsidRPr="00A12F9C" w:rsidRDefault="00A12F9C" w:rsidP="00215A17">
            <w:pPr>
              <w:tabs>
                <w:tab w:val="left" w:pos="0"/>
                <w:tab w:val="left" w:pos="630"/>
              </w:tabs>
              <w:jc w:val="both"/>
              <w:rPr>
                <w:rFonts w:ascii="Times New Roman" w:hAnsi="Times New Roman"/>
                <w:color w:val="000000"/>
                <w:sz w:val="24"/>
                <w:szCs w:val="24"/>
                <w:lang w:eastAsia="lt-LT"/>
              </w:rPr>
            </w:pPr>
          </w:p>
        </w:tc>
      </w:tr>
      <w:tr w:rsidR="00215A17" w:rsidRPr="00A46987" w14:paraId="7F94D81D" w14:textId="77777777" w:rsidTr="00E86840">
        <w:tc>
          <w:tcPr>
            <w:tcW w:w="9628" w:type="dxa"/>
            <w:gridSpan w:val="2"/>
            <w:tcBorders>
              <w:top w:val="single" w:sz="4" w:space="0" w:color="auto"/>
              <w:left w:val="single" w:sz="4" w:space="0" w:color="auto"/>
              <w:bottom w:val="single" w:sz="4" w:space="0" w:color="auto"/>
              <w:right w:val="single" w:sz="4" w:space="0" w:color="auto"/>
            </w:tcBorders>
          </w:tcPr>
          <w:p w14:paraId="501E6A1C" w14:textId="77777777" w:rsidR="00215A17" w:rsidRPr="00215A17" w:rsidRDefault="00215A17" w:rsidP="00215A17">
            <w:pPr>
              <w:tabs>
                <w:tab w:val="left" w:pos="0"/>
                <w:tab w:val="left" w:pos="630"/>
              </w:tabs>
              <w:jc w:val="both"/>
              <w:rPr>
                <w:rFonts w:ascii="Times New Roman" w:hAnsi="Times New Roman"/>
                <w:bCs/>
                <w:sz w:val="24"/>
                <w:szCs w:val="24"/>
                <w:lang w:val="lt-LT"/>
              </w:rPr>
            </w:pPr>
            <w:r w:rsidRPr="00215A17">
              <w:rPr>
                <w:rFonts w:ascii="Times New Roman" w:hAnsi="Times New Roman"/>
                <w:bCs/>
                <w:sz w:val="24"/>
                <w:szCs w:val="24"/>
                <w:lang w:val="lt-LT"/>
              </w:rPr>
              <w:t>Vadovaujantis techninės specifikacijos 10.10 punktu:</w:t>
            </w:r>
          </w:p>
          <w:p w14:paraId="21492E1B" w14:textId="77777777" w:rsidR="00215A17" w:rsidRPr="00215A17" w:rsidRDefault="00215A17" w:rsidP="00215A17">
            <w:pPr>
              <w:tabs>
                <w:tab w:val="left" w:pos="0"/>
                <w:tab w:val="left" w:pos="630"/>
              </w:tabs>
              <w:jc w:val="both"/>
              <w:rPr>
                <w:rFonts w:ascii="Times New Roman" w:hAnsi="Times New Roman"/>
                <w:bCs/>
                <w:sz w:val="24"/>
                <w:szCs w:val="24"/>
                <w:lang w:val="lt-LT"/>
              </w:rPr>
            </w:pPr>
            <w:r w:rsidRPr="00215A17">
              <w:rPr>
                <w:rFonts w:ascii="Times New Roman" w:hAnsi="Times New Roman"/>
                <w:b/>
                <w:bCs/>
                <w:noProof/>
                <w:sz w:val="24"/>
                <w:szCs w:val="24"/>
              </w:rPr>
              <w:drawing>
                <wp:inline distT="0" distB="0" distL="0" distR="0" wp14:anchorId="6D8833F6" wp14:editId="7B2A1924">
                  <wp:extent cx="5901305" cy="548005"/>
                  <wp:effectExtent l="0" t="0" r="4445" b="4445"/>
                  <wp:docPr id="48493055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4930557" name=""/>
                          <pic:cNvPicPr/>
                        </pic:nvPicPr>
                        <pic:blipFill>
                          <a:blip r:embed="rId7"/>
                          <a:stretch>
                            <a:fillRect/>
                          </a:stretch>
                        </pic:blipFill>
                        <pic:spPr>
                          <a:xfrm>
                            <a:off x="0" y="0"/>
                            <a:ext cx="5942137" cy="551797"/>
                          </a:xfrm>
                          <a:prstGeom prst="rect">
                            <a:avLst/>
                          </a:prstGeom>
                        </pic:spPr>
                      </pic:pic>
                    </a:graphicData>
                  </a:graphic>
                </wp:inline>
              </w:drawing>
            </w:r>
          </w:p>
          <w:p w14:paraId="18D70C4C" w14:textId="0126AFA6" w:rsidR="00F36457" w:rsidRDefault="00215A17" w:rsidP="00215A17">
            <w:pPr>
              <w:tabs>
                <w:tab w:val="left" w:pos="0"/>
                <w:tab w:val="left" w:pos="630"/>
              </w:tabs>
              <w:jc w:val="both"/>
              <w:rPr>
                <w:rFonts w:ascii="Times New Roman" w:hAnsi="Times New Roman"/>
                <w:bCs/>
                <w:sz w:val="24"/>
                <w:szCs w:val="24"/>
                <w:lang w:val="lt-LT"/>
              </w:rPr>
            </w:pPr>
            <w:r w:rsidRPr="00215A17">
              <w:rPr>
                <w:rFonts w:ascii="Times New Roman" w:hAnsi="Times New Roman"/>
                <w:bCs/>
                <w:sz w:val="24"/>
                <w:szCs w:val="24"/>
                <w:lang w:val="lt-LT"/>
              </w:rPr>
              <w:t>Patikslinamas pirkimo dokumentų 7 priedo „Pasiūlymų vertinimo kriterijai“ 3 pirkimo dalies ekonominio naudingumo kriterijus T16 (padaryta techninė klaida, vietoje „</w:t>
            </w:r>
            <w:r w:rsidR="00F36457">
              <w:rPr>
                <w:rFonts w:ascii="Times New Roman" w:hAnsi="Times New Roman"/>
                <w:bCs/>
                <w:sz w:val="24"/>
                <w:szCs w:val="24"/>
                <w:lang w:val="lt-LT"/>
              </w:rPr>
              <w:t>P</w:t>
            </w:r>
            <w:r w:rsidRPr="00215A17">
              <w:rPr>
                <w:rFonts w:ascii="Times New Roman" w:hAnsi="Times New Roman"/>
                <w:bCs/>
                <w:sz w:val="24"/>
                <w:szCs w:val="24"/>
                <w:lang w:val="lt-LT"/>
              </w:rPr>
              <w:t>jovimo galvos apsauga nuo kliūčių“ turi būti „</w:t>
            </w:r>
            <w:r w:rsidR="00F36457">
              <w:rPr>
                <w:rFonts w:ascii="Times New Roman" w:hAnsi="Times New Roman"/>
                <w:bCs/>
                <w:sz w:val="24"/>
                <w:szCs w:val="24"/>
                <w:lang w:val="lt-LT"/>
              </w:rPr>
              <w:t>S</w:t>
            </w:r>
            <w:r w:rsidRPr="00215A17">
              <w:rPr>
                <w:rFonts w:ascii="Times New Roman" w:hAnsi="Times New Roman"/>
                <w:bCs/>
                <w:sz w:val="24"/>
                <w:szCs w:val="24"/>
                <w:lang w:val="lt-LT"/>
              </w:rPr>
              <w:t>niego valytuvo apsauga nuo kliūčių“:</w:t>
            </w:r>
          </w:p>
          <w:p w14:paraId="27BC5851" w14:textId="54C6B7F4" w:rsidR="00F36457" w:rsidRPr="00215A17" w:rsidRDefault="00F36457" w:rsidP="00215A17">
            <w:pPr>
              <w:tabs>
                <w:tab w:val="left" w:pos="0"/>
                <w:tab w:val="left" w:pos="630"/>
              </w:tabs>
              <w:jc w:val="both"/>
              <w:rPr>
                <w:rFonts w:ascii="Times New Roman" w:hAnsi="Times New Roman"/>
                <w:bCs/>
                <w:sz w:val="24"/>
                <w:szCs w:val="24"/>
                <w:lang w:val="lt-LT"/>
              </w:rPr>
            </w:pPr>
            <w:r w:rsidRPr="00F36457">
              <w:rPr>
                <w:rFonts w:ascii="Times New Roman" w:hAnsi="Times New Roman"/>
                <w:bCs/>
                <w:noProof/>
                <w:sz w:val="24"/>
                <w:szCs w:val="24"/>
                <w:lang w:val="lt-LT"/>
              </w:rPr>
              <w:lastRenderedPageBreak/>
              <w:drawing>
                <wp:inline distT="0" distB="0" distL="0" distR="0" wp14:anchorId="668BE2EE" wp14:editId="1F8DB5C1">
                  <wp:extent cx="6120130" cy="1707515"/>
                  <wp:effectExtent l="0" t="0" r="0" b="6985"/>
                  <wp:docPr id="5259492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949215" name=""/>
                          <pic:cNvPicPr/>
                        </pic:nvPicPr>
                        <pic:blipFill>
                          <a:blip r:embed="rId8"/>
                          <a:stretch>
                            <a:fillRect/>
                          </a:stretch>
                        </pic:blipFill>
                        <pic:spPr>
                          <a:xfrm>
                            <a:off x="0" y="0"/>
                            <a:ext cx="6120130" cy="1707515"/>
                          </a:xfrm>
                          <a:prstGeom prst="rect">
                            <a:avLst/>
                          </a:prstGeom>
                        </pic:spPr>
                      </pic:pic>
                    </a:graphicData>
                  </a:graphic>
                </wp:inline>
              </w:drawing>
            </w:r>
          </w:p>
        </w:tc>
      </w:tr>
    </w:tbl>
    <w:p w14:paraId="2679BCBB" w14:textId="77777777" w:rsidR="005E25A4" w:rsidRPr="00A46987" w:rsidRDefault="005E25A4" w:rsidP="005E25A4">
      <w:pPr>
        <w:tabs>
          <w:tab w:val="left" w:pos="0"/>
          <w:tab w:val="left" w:pos="630"/>
        </w:tabs>
        <w:spacing w:after="0" w:line="240" w:lineRule="auto"/>
        <w:ind w:firstLine="720"/>
        <w:jc w:val="both"/>
        <w:rPr>
          <w:rFonts w:ascii="Times New Roman" w:hAnsi="Times New Roman"/>
          <w:bCs/>
          <w:sz w:val="24"/>
          <w:szCs w:val="24"/>
          <w:lang w:val="lt-LT"/>
        </w:rPr>
      </w:pPr>
    </w:p>
    <w:sectPr w:rsidR="005E25A4" w:rsidRPr="00A46987" w:rsidSect="0038619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46728"/>
    <w:multiLevelType w:val="multilevel"/>
    <w:tmpl w:val="4B2403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141A53EA"/>
    <w:multiLevelType w:val="hybridMultilevel"/>
    <w:tmpl w:val="B70E34F4"/>
    <w:lvl w:ilvl="0" w:tplc="F84E6B10">
      <w:start w:val="1"/>
      <w:numFmt w:val="bullet"/>
      <w:lvlText w:val=""/>
      <w:lvlJc w:val="left"/>
      <w:pPr>
        <w:ind w:left="1710" w:hanging="360"/>
      </w:pPr>
      <w:rPr>
        <w:rFonts w:ascii="Wingdings" w:hAnsi="Wingdings" w:hint="default"/>
        <w:sz w:val="16"/>
        <w:szCs w:val="16"/>
      </w:rPr>
    </w:lvl>
    <w:lvl w:ilvl="1" w:tplc="04270003" w:tentative="1">
      <w:start w:val="1"/>
      <w:numFmt w:val="bullet"/>
      <w:lvlText w:val="o"/>
      <w:lvlJc w:val="left"/>
      <w:pPr>
        <w:ind w:left="2430" w:hanging="360"/>
      </w:pPr>
      <w:rPr>
        <w:rFonts w:ascii="Courier New" w:hAnsi="Courier New" w:cs="Courier New" w:hint="default"/>
      </w:rPr>
    </w:lvl>
    <w:lvl w:ilvl="2" w:tplc="04270005" w:tentative="1">
      <w:start w:val="1"/>
      <w:numFmt w:val="bullet"/>
      <w:lvlText w:val=""/>
      <w:lvlJc w:val="left"/>
      <w:pPr>
        <w:ind w:left="3150" w:hanging="360"/>
      </w:pPr>
      <w:rPr>
        <w:rFonts w:ascii="Wingdings" w:hAnsi="Wingdings" w:hint="default"/>
      </w:rPr>
    </w:lvl>
    <w:lvl w:ilvl="3" w:tplc="04270001" w:tentative="1">
      <w:start w:val="1"/>
      <w:numFmt w:val="bullet"/>
      <w:lvlText w:val=""/>
      <w:lvlJc w:val="left"/>
      <w:pPr>
        <w:ind w:left="3870" w:hanging="360"/>
      </w:pPr>
      <w:rPr>
        <w:rFonts w:ascii="Symbol" w:hAnsi="Symbol" w:hint="default"/>
      </w:rPr>
    </w:lvl>
    <w:lvl w:ilvl="4" w:tplc="04270003" w:tentative="1">
      <w:start w:val="1"/>
      <w:numFmt w:val="bullet"/>
      <w:lvlText w:val="o"/>
      <w:lvlJc w:val="left"/>
      <w:pPr>
        <w:ind w:left="4590" w:hanging="360"/>
      </w:pPr>
      <w:rPr>
        <w:rFonts w:ascii="Courier New" w:hAnsi="Courier New" w:cs="Courier New" w:hint="default"/>
      </w:rPr>
    </w:lvl>
    <w:lvl w:ilvl="5" w:tplc="04270005" w:tentative="1">
      <w:start w:val="1"/>
      <w:numFmt w:val="bullet"/>
      <w:lvlText w:val=""/>
      <w:lvlJc w:val="left"/>
      <w:pPr>
        <w:ind w:left="5310" w:hanging="360"/>
      </w:pPr>
      <w:rPr>
        <w:rFonts w:ascii="Wingdings" w:hAnsi="Wingdings" w:hint="default"/>
      </w:rPr>
    </w:lvl>
    <w:lvl w:ilvl="6" w:tplc="04270001" w:tentative="1">
      <w:start w:val="1"/>
      <w:numFmt w:val="bullet"/>
      <w:lvlText w:val=""/>
      <w:lvlJc w:val="left"/>
      <w:pPr>
        <w:ind w:left="6030" w:hanging="360"/>
      </w:pPr>
      <w:rPr>
        <w:rFonts w:ascii="Symbol" w:hAnsi="Symbol" w:hint="default"/>
      </w:rPr>
    </w:lvl>
    <w:lvl w:ilvl="7" w:tplc="04270003" w:tentative="1">
      <w:start w:val="1"/>
      <w:numFmt w:val="bullet"/>
      <w:lvlText w:val="o"/>
      <w:lvlJc w:val="left"/>
      <w:pPr>
        <w:ind w:left="6750" w:hanging="360"/>
      </w:pPr>
      <w:rPr>
        <w:rFonts w:ascii="Courier New" w:hAnsi="Courier New" w:cs="Courier New" w:hint="default"/>
      </w:rPr>
    </w:lvl>
    <w:lvl w:ilvl="8" w:tplc="04270005" w:tentative="1">
      <w:start w:val="1"/>
      <w:numFmt w:val="bullet"/>
      <w:lvlText w:val=""/>
      <w:lvlJc w:val="left"/>
      <w:pPr>
        <w:ind w:left="7470" w:hanging="360"/>
      </w:pPr>
      <w:rPr>
        <w:rFonts w:ascii="Wingdings" w:hAnsi="Wingdings" w:hint="default"/>
      </w:rPr>
    </w:lvl>
  </w:abstractNum>
  <w:abstractNum w:abstractNumId="3" w15:restartNumberingAfterBreak="0">
    <w:nsid w:val="14EA10F3"/>
    <w:multiLevelType w:val="hybridMultilevel"/>
    <w:tmpl w:val="3E56E562"/>
    <w:lvl w:ilvl="0" w:tplc="524CA1F2">
      <w:start w:val="1"/>
      <w:numFmt w:val="bullet"/>
      <w:lvlText w:val=""/>
      <w:lvlJc w:val="left"/>
      <w:pPr>
        <w:ind w:left="1440" w:hanging="360"/>
      </w:pPr>
      <w:rPr>
        <w:rFonts w:ascii="Wingdings" w:hAnsi="Wingdings" w:hint="default"/>
        <w:sz w:val="16"/>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20CC5F79"/>
    <w:multiLevelType w:val="multilevel"/>
    <w:tmpl w:val="180A86B8"/>
    <w:lvl w:ilvl="0">
      <w:start w:val="4"/>
      <w:numFmt w:val="decimal"/>
      <w:lvlText w:val="%1."/>
      <w:lvlJc w:val="left"/>
      <w:pPr>
        <w:ind w:left="360" w:hanging="360"/>
      </w:pPr>
      <w:rPr>
        <w:rFonts w:ascii="Times New Roman" w:hAnsi="Times New Roman" w:cs="Times New Roman" w:hint="default"/>
        <w:b/>
        <w:color w:val="0D0D0D" w:themeColor="text1" w:themeTint="F2"/>
        <w:sz w:val="22"/>
        <w:szCs w:val="22"/>
      </w:rPr>
    </w:lvl>
    <w:lvl w:ilvl="1">
      <w:start w:val="1"/>
      <w:numFmt w:val="decimal"/>
      <w:lvlText w:val="%1.%2."/>
      <w:lvlJc w:val="left"/>
      <w:pPr>
        <w:ind w:left="720" w:hanging="720"/>
      </w:pPr>
      <w:rPr>
        <w:rFonts w:ascii="Times New Roman" w:hAnsi="Times New Roman" w:cs="Times New Roman"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EB10C9"/>
    <w:multiLevelType w:val="hybridMultilevel"/>
    <w:tmpl w:val="83CA74F6"/>
    <w:lvl w:ilvl="0" w:tplc="A1FAA082">
      <w:start w:val="1"/>
      <w:numFmt w:val="bullet"/>
      <w:lvlText w:val=""/>
      <w:lvlJc w:val="left"/>
      <w:pPr>
        <w:ind w:left="3600" w:hanging="360"/>
      </w:pPr>
      <w:rPr>
        <w:rFonts w:ascii="Wingdings" w:hAnsi="Wingdings" w:hint="default"/>
        <w:color w:val="auto"/>
        <w:sz w:val="16"/>
      </w:rPr>
    </w:lvl>
    <w:lvl w:ilvl="1" w:tplc="04270003" w:tentative="1">
      <w:start w:val="1"/>
      <w:numFmt w:val="bullet"/>
      <w:lvlText w:val="o"/>
      <w:lvlJc w:val="left"/>
      <w:pPr>
        <w:ind w:left="4320" w:hanging="360"/>
      </w:pPr>
      <w:rPr>
        <w:rFonts w:ascii="Courier New" w:hAnsi="Courier New" w:cs="Courier New" w:hint="default"/>
      </w:rPr>
    </w:lvl>
    <w:lvl w:ilvl="2" w:tplc="04270005" w:tentative="1">
      <w:start w:val="1"/>
      <w:numFmt w:val="bullet"/>
      <w:lvlText w:val=""/>
      <w:lvlJc w:val="left"/>
      <w:pPr>
        <w:ind w:left="5040" w:hanging="360"/>
      </w:pPr>
      <w:rPr>
        <w:rFonts w:ascii="Wingdings" w:hAnsi="Wingdings" w:hint="default"/>
      </w:rPr>
    </w:lvl>
    <w:lvl w:ilvl="3" w:tplc="04270001" w:tentative="1">
      <w:start w:val="1"/>
      <w:numFmt w:val="bullet"/>
      <w:lvlText w:val=""/>
      <w:lvlJc w:val="left"/>
      <w:pPr>
        <w:ind w:left="5760" w:hanging="360"/>
      </w:pPr>
      <w:rPr>
        <w:rFonts w:ascii="Symbol" w:hAnsi="Symbol" w:hint="default"/>
      </w:rPr>
    </w:lvl>
    <w:lvl w:ilvl="4" w:tplc="04270003" w:tentative="1">
      <w:start w:val="1"/>
      <w:numFmt w:val="bullet"/>
      <w:lvlText w:val="o"/>
      <w:lvlJc w:val="left"/>
      <w:pPr>
        <w:ind w:left="6480" w:hanging="360"/>
      </w:pPr>
      <w:rPr>
        <w:rFonts w:ascii="Courier New" w:hAnsi="Courier New" w:cs="Courier New" w:hint="default"/>
      </w:rPr>
    </w:lvl>
    <w:lvl w:ilvl="5" w:tplc="04270005" w:tentative="1">
      <w:start w:val="1"/>
      <w:numFmt w:val="bullet"/>
      <w:lvlText w:val=""/>
      <w:lvlJc w:val="left"/>
      <w:pPr>
        <w:ind w:left="7200" w:hanging="360"/>
      </w:pPr>
      <w:rPr>
        <w:rFonts w:ascii="Wingdings" w:hAnsi="Wingdings" w:hint="default"/>
      </w:rPr>
    </w:lvl>
    <w:lvl w:ilvl="6" w:tplc="04270001" w:tentative="1">
      <w:start w:val="1"/>
      <w:numFmt w:val="bullet"/>
      <w:lvlText w:val=""/>
      <w:lvlJc w:val="left"/>
      <w:pPr>
        <w:ind w:left="7920" w:hanging="360"/>
      </w:pPr>
      <w:rPr>
        <w:rFonts w:ascii="Symbol" w:hAnsi="Symbol" w:hint="default"/>
      </w:rPr>
    </w:lvl>
    <w:lvl w:ilvl="7" w:tplc="04270003" w:tentative="1">
      <w:start w:val="1"/>
      <w:numFmt w:val="bullet"/>
      <w:lvlText w:val="o"/>
      <w:lvlJc w:val="left"/>
      <w:pPr>
        <w:ind w:left="8640" w:hanging="360"/>
      </w:pPr>
      <w:rPr>
        <w:rFonts w:ascii="Courier New" w:hAnsi="Courier New" w:cs="Courier New" w:hint="default"/>
      </w:rPr>
    </w:lvl>
    <w:lvl w:ilvl="8" w:tplc="04270005" w:tentative="1">
      <w:start w:val="1"/>
      <w:numFmt w:val="bullet"/>
      <w:lvlText w:val=""/>
      <w:lvlJc w:val="left"/>
      <w:pPr>
        <w:ind w:left="9360" w:hanging="360"/>
      </w:pPr>
      <w:rPr>
        <w:rFonts w:ascii="Wingdings" w:hAnsi="Wingdings" w:hint="default"/>
      </w:rPr>
    </w:lvl>
  </w:abstractNum>
  <w:abstractNum w:abstractNumId="6" w15:restartNumberingAfterBreak="0">
    <w:nsid w:val="40DA35FC"/>
    <w:multiLevelType w:val="hybridMultilevel"/>
    <w:tmpl w:val="931039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0EB2D85"/>
    <w:multiLevelType w:val="hybridMultilevel"/>
    <w:tmpl w:val="21D0A4D0"/>
    <w:lvl w:ilvl="0" w:tplc="04270001">
      <w:start w:val="1"/>
      <w:numFmt w:val="bullet"/>
      <w:lvlText w:val=""/>
      <w:lvlJc w:val="left"/>
      <w:pPr>
        <w:ind w:left="3600" w:hanging="360"/>
      </w:pPr>
      <w:rPr>
        <w:rFonts w:ascii="Symbol" w:hAnsi="Symbol" w:hint="default"/>
        <w:sz w:val="16"/>
      </w:rPr>
    </w:lvl>
    <w:lvl w:ilvl="1" w:tplc="04270003" w:tentative="1">
      <w:start w:val="1"/>
      <w:numFmt w:val="bullet"/>
      <w:lvlText w:val="o"/>
      <w:lvlJc w:val="left"/>
      <w:pPr>
        <w:ind w:left="4320" w:hanging="360"/>
      </w:pPr>
      <w:rPr>
        <w:rFonts w:ascii="Courier New" w:hAnsi="Courier New" w:cs="Courier New" w:hint="default"/>
      </w:rPr>
    </w:lvl>
    <w:lvl w:ilvl="2" w:tplc="04270005" w:tentative="1">
      <w:start w:val="1"/>
      <w:numFmt w:val="bullet"/>
      <w:lvlText w:val=""/>
      <w:lvlJc w:val="left"/>
      <w:pPr>
        <w:ind w:left="5040" w:hanging="360"/>
      </w:pPr>
      <w:rPr>
        <w:rFonts w:ascii="Wingdings" w:hAnsi="Wingdings" w:hint="default"/>
      </w:rPr>
    </w:lvl>
    <w:lvl w:ilvl="3" w:tplc="04270001" w:tentative="1">
      <w:start w:val="1"/>
      <w:numFmt w:val="bullet"/>
      <w:lvlText w:val=""/>
      <w:lvlJc w:val="left"/>
      <w:pPr>
        <w:ind w:left="5760" w:hanging="360"/>
      </w:pPr>
      <w:rPr>
        <w:rFonts w:ascii="Symbol" w:hAnsi="Symbol" w:hint="default"/>
      </w:rPr>
    </w:lvl>
    <w:lvl w:ilvl="4" w:tplc="04270003" w:tentative="1">
      <w:start w:val="1"/>
      <w:numFmt w:val="bullet"/>
      <w:lvlText w:val="o"/>
      <w:lvlJc w:val="left"/>
      <w:pPr>
        <w:ind w:left="6480" w:hanging="360"/>
      </w:pPr>
      <w:rPr>
        <w:rFonts w:ascii="Courier New" w:hAnsi="Courier New" w:cs="Courier New" w:hint="default"/>
      </w:rPr>
    </w:lvl>
    <w:lvl w:ilvl="5" w:tplc="04270005" w:tentative="1">
      <w:start w:val="1"/>
      <w:numFmt w:val="bullet"/>
      <w:lvlText w:val=""/>
      <w:lvlJc w:val="left"/>
      <w:pPr>
        <w:ind w:left="7200" w:hanging="360"/>
      </w:pPr>
      <w:rPr>
        <w:rFonts w:ascii="Wingdings" w:hAnsi="Wingdings" w:hint="default"/>
      </w:rPr>
    </w:lvl>
    <w:lvl w:ilvl="6" w:tplc="04270001" w:tentative="1">
      <w:start w:val="1"/>
      <w:numFmt w:val="bullet"/>
      <w:lvlText w:val=""/>
      <w:lvlJc w:val="left"/>
      <w:pPr>
        <w:ind w:left="7920" w:hanging="360"/>
      </w:pPr>
      <w:rPr>
        <w:rFonts w:ascii="Symbol" w:hAnsi="Symbol" w:hint="default"/>
      </w:rPr>
    </w:lvl>
    <w:lvl w:ilvl="7" w:tplc="04270003" w:tentative="1">
      <w:start w:val="1"/>
      <w:numFmt w:val="bullet"/>
      <w:lvlText w:val="o"/>
      <w:lvlJc w:val="left"/>
      <w:pPr>
        <w:ind w:left="8640" w:hanging="360"/>
      </w:pPr>
      <w:rPr>
        <w:rFonts w:ascii="Courier New" w:hAnsi="Courier New" w:cs="Courier New" w:hint="default"/>
      </w:rPr>
    </w:lvl>
    <w:lvl w:ilvl="8" w:tplc="04270005" w:tentative="1">
      <w:start w:val="1"/>
      <w:numFmt w:val="bullet"/>
      <w:lvlText w:val=""/>
      <w:lvlJc w:val="left"/>
      <w:pPr>
        <w:ind w:left="9360" w:hanging="360"/>
      </w:pPr>
      <w:rPr>
        <w:rFonts w:ascii="Wingdings" w:hAnsi="Wingdings" w:hint="default"/>
      </w:rPr>
    </w:lvl>
  </w:abstractNum>
  <w:abstractNum w:abstractNumId="8" w15:restartNumberingAfterBreak="0">
    <w:nsid w:val="46196FE5"/>
    <w:multiLevelType w:val="hybridMultilevel"/>
    <w:tmpl w:val="48EAA458"/>
    <w:lvl w:ilvl="0" w:tplc="04270001">
      <w:start w:val="1"/>
      <w:numFmt w:val="bullet"/>
      <w:lvlText w:val=""/>
      <w:lvlJc w:val="left"/>
      <w:pPr>
        <w:ind w:left="2250" w:hanging="360"/>
      </w:pPr>
      <w:rPr>
        <w:rFonts w:ascii="Symbol" w:hAnsi="Symbol" w:hint="default"/>
      </w:rPr>
    </w:lvl>
    <w:lvl w:ilvl="1" w:tplc="04270003" w:tentative="1">
      <w:start w:val="1"/>
      <w:numFmt w:val="bullet"/>
      <w:lvlText w:val="o"/>
      <w:lvlJc w:val="left"/>
      <w:pPr>
        <w:ind w:left="2970" w:hanging="360"/>
      </w:pPr>
      <w:rPr>
        <w:rFonts w:ascii="Courier New" w:hAnsi="Courier New" w:cs="Courier New" w:hint="default"/>
      </w:rPr>
    </w:lvl>
    <w:lvl w:ilvl="2" w:tplc="04270005" w:tentative="1">
      <w:start w:val="1"/>
      <w:numFmt w:val="bullet"/>
      <w:lvlText w:val=""/>
      <w:lvlJc w:val="left"/>
      <w:pPr>
        <w:ind w:left="3690" w:hanging="360"/>
      </w:pPr>
      <w:rPr>
        <w:rFonts w:ascii="Wingdings" w:hAnsi="Wingdings" w:hint="default"/>
      </w:rPr>
    </w:lvl>
    <w:lvl w:ilvl="3" w:tplc="04270001" w:tentative="1">
      <w:start w:val="1"/>
      <w:numFmt w:val="bullet"/>
      <w:lvlText w:val=""/>
      <w:lvlJc w:val="left"/>
      <w:pPr>
        <w:ind w:left="4410" w:hanging="360"/>
      </w:pPr>
      <w:rPr>
        <w:rFonts w:ascii="Symbol" w:hAnsi="Symbol" w:hint="default"/>
      </w:rPr>
    </w:lvl>
    <w:lvl w:ilvl="4" w:tplc="04270003" w:tentative="1">
      <w:start w:val="1"/>
      <w:numFmt w:val="bullet"/>
      <w:lvlText w:val="o"/>
      <w:lvlJc w:val="left"/>
      <w:pPr>
        <w:ind w:left="5130" w:hanging="360"/>
      </w:pPr>
      <w:rPr>
        <w:rFonts w:ascii="Courier New" w:hAnsi="Courier New" w:cs="Courier New" w:hint="default"/>
      </w:rPr>
    </w:lvl>
    <w:lvl w:ilvl="5" w:tplc="04270005" w:tentative="1">
      <w:start w:val="1"/>
      <w:numFmt w:val="bullet"/>
      <w:lvlText w:val=""/>
      <w:lvlJc w:val="left"/>
      <w:pPr>
        <w:ind w:left="5850" w:hanging="360"/>
      </w:pPr>
      <w:rPr>
        <w:rFonts w:ascii="Wingdings" w:hAnsi="Wingdings" w:hint="default"/>
      </w:rPr>
    </w:lvl>
    <w:lvl w:ilvl="6" w:tplc="04270001" w:tentative="1">
      <w:start w:val="1"/>
      <w:numFmt w:val="bullet"/>
      <w:lvlText w:val=""/>
      <w:lvlJc w:val="left"/>
      <w:pPr>
        <w:ind w:left="6570" w:hanging="360"/>
      </w:pPr>
      <w:rPr>
        <w:rFonts w:ascii="Symbol" w:hAnsi="Symbol" w:hint="default"/>
      </w:rPr>
    </w:lvl>
    <w:lvl w:ilvl="7" w:tplc="04270003" w:tentative="1">
      <w:start w:val="1"/>
      <w:numFmt w:val="bullet"/>
      <w:lvlText w:val="o"/>
      <w:lvlJc w:val="left"/>
      <w:pPr>
        <w:ind w:left="7290" w:hanging="360"/>
      </w:pPr>
      <w:rPr>
        <w:rFonts w:ascii="Courier New" w:hAnsi="Courier New" w:cs="Courier New" w:hint="default"/>
      </w:rPr>
    </w:lvl>
    <w:lvl w:ilvl="8" w:tplc="04270005" w:tentative="1">
      <w:start w:val="1"/>
      <w:numFmt w:val="bullet"/>
      <w:lvlText w:val=""/>
      <w:lvlJc w:val="left"/>
      <w:pPr>
        <w:ind w:left="8010" w:hanging="360"/>
      </w:pPr>
      <w:rPr>
        <w:rFonts w:ascii="Wingdings" w:hAnsi="Wingdings" w:hint="default"/>
      </w:rPr>
    </w:lvl>
  </w:abstractNum>
  <w:abstractNum w:abstractNumId="9" w15:restartNumberingAfterBreak="0">
    <w:nsid w:val="638F2BA0"/>
    <w:multiLevelType w:val="multilevel"/>
    <w:tmpl w:val="D6A04F9C"/>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2160" w:hanging="720"/>
      </w:pPr>
      <w:rPr>
        <w:rFonts w:eastAsia="Calibri" w:cs="Times New Roman" w:hint="default"/>
        <w:b/>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10" w15:restartNumberingAfterBreak="0">
    <w:nsid w:val="77D45828"/>
    <w:multiLevelType w:val="hybridMultilevel"/>
    <w:tmpl w:val="11121DBA"/>
    <w:lvl w:ilvl="0" w:tplc="69F8F03E">
      <w:start w:val="2020"/>
      <w:numFmt w:val="bullet"/>
      <w:lvlText w:val="-"/>
      <w:lvlJc w:val="left"/>
      <w:pPr>
        <w:ind w:left="2197" w:hanging="360"/>
      </w:pPr>
      <w:rPr>
        <w:rFonts w:ascii="Times New Roman" w:eastAsia="Times New Roman" w:hAnsi="Times New Roman" w:cs="Times New Roman" w:hint="default"/>
      </w:rPr>
    </w:lvl>
    <w:lvl w:ilvl="1" w:tplc="04270003" w:tentative="1">
      <w:start w:val="1"/>
      <w:numFmt w:val="bullet"/>
      <w:lvlText w:val="o"/>
      <w:lvlJc w:val="left"/>
      <w:pPr>
        <w:ind w:left="2917" w:hanging="360"/>
      </w:pPr>
      <w:rPr>
        <w:rFonts w:ascii="Courier New" w:hAnsi="Courier New" w:cs="Courier New" w:hint="default"/>
      </w:rPr>
    </w:lvl>
    <w:lvl w:ilvl="2" w:tplc="04270005" w:tentative="1">
      <w:start w:val="1"/>
      <w:numFmt w:val="bullet"/>
      <w:lvlText w:val=""/>
      <w:lvlJc w:val="left"/>
      <w:pPr>
        <w:ind w:left="3637" w:hanging="360"/>
      </w:pPr>
      <w:rPr>
        <w:rFonts w:ascii="Wingdings" w:hAnsi="Wingdings" w:hint="default"/>
      </w:rPr>
    </w:lvl>
    <w:lvl w:ilvl="3" w:tplc="04270001" w:tentative="1">
      <w:start w:val="1"/>
      <w:numFmt w:val="bullet"/>
      <w:lvlText w:val=""/>
      <w:lvlJc w:val="left"/>
      <w:pPr>
        <w:ind w:left="4357" w:hanging="360"/>
      </w:pPr>
      <w:rPr>
        <w:rFonts w:ascii="Symbol" w:hAnsi="Symbol" w:hint="default"/>
      </w:rPr>
    </w:lvl>
    <w:lvl w:ilvl="4" w:tplc="04270003" w:tentative="1">
      <w:start w:val="1"/>
      <w:numFmt w:val="bullet"/>
      <w:lvlText w:val="o"/>
      <w:lvlJc w:val="left"/>
      <w:pPr>
        <w:ind w:left="5077" w:hanging="360"/>
      </w:pPr>
      <w:rPr>
        <w:rFonts w:ascii="Courier New" w:hAnsi="Courier New" w:cs="Courier New" w:hint="default"/>
      </w:rPr>
    </w:lvl>
    <w:lvl w:ilvl="5" w:tplc="04270005" w:tentative="1">
      <w:start w:val="1"/>
      <w:numFmt w:val="bullet"/>
      <w:lvlText w:val=""/>
      <w:lvlJc w:val="left"/>
      <w:pPr>
        <w:ind w:left="5797" w:hanging="360"/>
      </w:pPr>
      <w:rPr>
        <w:rFonts w:ascii="Wingdings" w:hAnsi="Wingdings" w:hint="default"/>
      </w:rPr>
    </w:lvl>
    <w:lvl w:ilvl="6" w:tplc="04270001" w:tentative="1">
      <w:start w:val="1"/>
      <w:numFmt w:val="bullet"/>
      <w:lvlText w:val=""/>
      <w:lvlJc w:val="left"/>
      <w:pPr>
        <w:ind w:left="6517" w:hanging="360"/>
      </w:pPr>
      <w:rPr>
        <w:rFonts w:ascii="Symbol" w:hAnsi="Symbol" w:hint="default"/>
      </w:rPr>
    </w:lvl>
    <w:lvl w:ilvl="7" w:tplc="04270003" w:tentative="1">
      <w:start w:val="1"/>
      <w:numFmt w:val="bullet"/>
      <w:lvlText w:val="o"/>
      <w:lvlJc w:val="left"/>
      <w:pPr>
        <w:ind w:left="7237" w:hanging="360"/>
      </w:pPr>
      <w:rPr>
        <w:rFonts w:ascii="Courier New" w:hAnsi="Courier New" w:cs="Courier New" w:hint="default"/>
      </w:rPr>
    </w:lvl>
    <w:lvl w:ilvl="8" w:tplc="04270005" w:tentative="1">
      <w:start w:val="1"/>
      <w:numFmt w:val="bullet"/>
      <w:lvlText w:val=""/>
      <w:lvlJc w:val="left"/>
      <w:pPr>
        <w:ind w:left="7957" w:hanging="360"/>
      </w:pPr>
      <w:rPr>
        <w:rFonts w:ascii="Wingdings" w:hAnsi="Wingdings" w:hint="default"/>
      </w:rPr>
    </w:lvl>
  </w:abstractNum>
  <w:abstractNum w:abstractNumId="11" w15:restartNumberingAfterBreak="0">
    <w:nsid w:val="78674BCB"/>
    <w:multiLevelType w:val="multilevel"/>
    <w:tmpl w:val="4FF84DBC"/>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862" w:hanging="720"/>
      </w:pPr>
      <w:rPr>
        <w:rFonts w:ascii="Times New Roman" w:eastAsia="Calibri" w:hAnsi="Times New Roman" w:cs="Times New Roman" w:hint="default"/>
        <w:b/>
        <w:bCs/>
        <w:i w:val="0"/>
        <w:color w:val="auto"/>
        <w:sz w:val="20"/>
        <w:szCs w:val="20"/>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2"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E3C1837"/>
    <w:multiLevelType w:val="hybridMultilevel"/>
    <w:tmpl w:val="93CC716A"/>
    <w:lvl w:ilvl="0" w:tplc="668696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7FA41148"/>
    <w:multiLevelType w:val="hybridMultilevel"/>
    <w:tmpl w:val="8D928C44"/>
    <w:lvl w:ilvl="0" w:tplc="524CA1F2">
      <w:start w:val="1"/>
      <w:numFmt w:val="bullet"/>
      <w:lvlText w:val=""/>
      <w:lvlJc w:val="left"/>
      <w:pPr>
        <w:ind w:left="1429" w:hanging="360"/>
      </w:pPr>
      <w:rPr>
        <w:rFonts w:ascii="Wingdings" w:hAnsi="Wingdings" w:hint="default"/>
        <w:sz w:val="16"/>
      </w:rPr>
    </w:lvl>
    <w:lvl w:ilvl="1" w:tplc="04270003" w:tentative="1">
      <w:start w:val="1"/>
      <w:numFmt w:val="bullet"/>
      <w:lvlText w:val="o"/>
      <w:lvlJc w:val="left"/>
      <w:pPr>
        <w:ind w:left="2149" w:hanging="360"/>
      </w:pPr>
      <w:rPr>
        <w:rFonts w:ascii="Courier New" w:hAnsi="Courier New" w:cs="Courier New" w:hint="default"/>
      </w:rPr>
    </w:lvl>
    <w:lvl w:ilvl="2" w:tplc="04270005">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num w:numId="1" w16cid:durableId="1380208852">
    <w:abstractNumId w:val="5"/>
  </w:num>
  <w:num w:numId="2" w16cid:durableId="800269354">
    <w:abstractNumId w:val="8"/>
  </w:num>
  <w:num w:numId="3" w16cid:durableId="262149408">
    <w:abstractNumId w:val="6"/>
  </w:num>
  <w:num w:numId="4" w16cid:durableId="1364745668">
    <w:abstractNumId w:val="7"/>
  </w:num>
  <w:num w:numId="5" w16cid:durableId="1356157259">
    <w:abstractNumId w:val="5"/>
  </w:num>
  <w:num w:numId="6" w16cid:durableId="1098140885">
    <w:abstractNumId w:val="10"/>
  </w:num>
  <w:num w:numId="7" w16cid:durableId="694622313">
    <w:abstractNumId w:val="3"/>
  </w:num>
  <w:num w:numId="8" w16cid:durableId="115492158">
    <w:abstractNumId w:val="1"/>
  </w:num>
  <w:num w:numId="9" w16cid:durableId="225915051">
    <w:abstractNumId w:val="5"/>
  </w:num>
  <w:num w:numId="10" w16cid:durableId="1218977913">
    <w:abstractNumId w:val="14"/>
  </w:num>
  <w:num w:numId="11" w16cid:durableId="1112440477">
    <w:abstractNumId w:val="4"/>
  </w:num>
  <w:num w:numId="12" w16cid:durableId="1852331896">
    <w:abstractNumId w:val="2"/>
  </w:num>
  <w:num w:numId="13" w16cid:durableId="1064910124">
    <w:abstractNumId w:val="9"/>
  </w:num>
  <w:num w:numId="14" w16cid:durableId="691762448">
    <w:abstractNumId w:val="12"/>
  </w:num>
  <w:num w:numId="15" w16cid:durableId="282738109">
    <w:abstractNumId w:val="11"/>
  </w:num>
  <w:num w:numId="16" w16cid:durableId="377434563">
    <w:abstractNumId w:val="13"/>
  </w:num>
  <w:num w:numId="17" w16cid:durableId="3741577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186E"/>
    <w:rsid w:val="00013101"/>
    <w:rsid w:val="000167B9"/>
    <w:rsid w:val="000354FE"/>
    <w:rsid w:val="00046ED0"/>
    <w:rsid w:val="00064B61"/>
    <w:rsid w:val="00064F12"/>
    <w:rsid w:val="000674D2"/>
    <w:rsid w:val="00067B4D"/>
    <w:rsid w:val="0007071E"/>
    <w:rsid w:val="00070892"/>
    <w:rsid w:val="0007428C"/>
    <w:rsid w:val="00090825"/>
    <w:rsid w:val="000C287C"/>
    <w:rsid w:val="000E2CA9"/>
    <w:rsid w:val="000F04A1"/>
    <w:rsid w:val="00102727"/>
    <w:rsid w:val="00103DE7"/>
    <w:rsid w:val="001057AF"/>
    <w:rsid w:val="00111C27"/>
    <w:rsid w:val="001125F5"/>
    <w:rsid w:val="00115519"/>
    <w:rsid w:val="00131D5C"/>
    <w:rsid w:val="001361D0"/>
    <w:rsid w:val="00151863"/>
    <w:rsid w:val="001553B8"/>
    <w:rsid w:val="00165AE8"/>
    <w:rsid w:val="00172A00"/>
    <w:rsid w:val="0018442E"/>
    <w:rsid w:val="00186C30"/>
    <w:rsid w:val="00187CF1"/>
    <w:rsid w:val="001A3422"/>
    <w:rsid w:val="001B20E5"/>
    <w:rsid w:val="001B79B8"/>
    <w:rsid w:val="001C3F5A"/>
    <w:rsid w:val="001E029D"/>
    <w:rsid w:val="001E04B4"/>
    <w:rsid w:val="001F0D21"/>
    <w:rsid w:val="001F33A8"/>
    <w:rsid w:val="001F7716"/>
    <w:rsid w:val="00205D16"/>
    <w:rsid w:val="002121D4"/>
    <w:rsid w:val="00215A17"/>
    <w:rsid w:val="00216B92"/>
    <w:rsid w:val="00222064"/>
    <w:rsid w:val="00227964"/>
    <w:rsid w:val="00233B53"/>
    <w:rsid w:val="00237553"/>
    <w:rsid w:val="002454A9"/>
    <w:rsid w:val="00245CB4"/>
    <w:rsid w:val="00246188"/>
    <w:rsid w:val="00254C00"/>
    <w:rsid w:val="00261748"/>
    <w:rsid w:val="0029075F"/>
    <w:rsid w:val="00296225"/>
    <w:rsid w:val="00296715"/>
    <w:rsid w:val="002B64D7"/>
    <w:rsid w:val="002C31DB"/>
    <w:rsid w:val="002C4F07"/>
    <w:rsid w:val="002C4F7E"/>
    <w:rsid w:val="002D5202"/>
    <w:rsid w:val="002E0267"/>
    <w:rsid w:val="003028A7"/>
    <w:rsid w:val="00304EB2"/>
    <w:rsid w:val="00311CA6"/>
    <w:rsid w:val="003350F9"/>
    <w:rsid w:val="003355E7"/>
    <w:rsid w:val="00340AA9"/>
    <w:rsid w:val="003644FA"/>
    <w:rsid w:val="0036563E"/>
    <w:rsid w:val="0037555C"/>
    <w:rsid w:val="00382556"/>
    <w:rsid w:val="0038619C"/>
    <w:rsid w:val="003909B8"/>
    <w:rsid w:val="003958B8"/>
    <w:rsid w:val="003A0AF1"/>
    <w:rsid w:val="003A58AF"/>
    <w:rsid w:val="003C38B3"/>
    <w:rsid w:val="003D69F5"/>
    <w:rsid w:val="003E6291"/>
    <w:rsid w:val="004060F1"/>
    <w:rsid w:val="00407277"/>
    <w:rsid w:val="00430D68"/>
    <w:rsid w:val="00433893"/>
    <w:rsid w:val="004371C8"/>
    <w:rsid w:val="004502F9"/>
    <w:rsid w:val="00460CC6"/>
    <w:rsid w:val="00460FF8"/>
    <w:rsid w:val="004611E6"/>
    <w:rsid w:val="00466228"/>
    <w:rsid w:val="00481A7D"/>
    <w:rsid w:val="0048643B"/>
    <w:rsid w:val="004A052D"/>
    <w:rsid w:val="004B2178"/>
    <w:rsid w:val="004D049A"/>
    <w:rsid w:val="004D3335"/>
    <w:rsid w:val="004D3F9A"/>
    <w:rsid w:val="004F0B76"/>
    <w:rsid w:val="004F3687"/>
    <w:rsid w:val="00530142"/>
    <w:rsid w:val="00584FD4"/>
    <w:rsid w:val="005A2D68"/>
    <w:rsid w:val="005A7943"/>
    <w:rsid w:val="005B021D"/>
    <w:rsid w:val="005B3EF1"/>
    <w:rsid w:val="005B775E"/>
    <w:rsid w:val="005D0C5D"/>
    <w:rsid w:val="005E25A4"/>
    <w:rsid w:val="005F5BAB"/>
    <w:rsid w:val="00605AE5"/>
    <w:rsid w:val="006060E7"/>
    <w:rsid w:val="00634A5D"/>
    <w:rsid w:val="00663FA0"/>
    <w:rsid w:val="0067424E"/>
    <w:rsid w:val="00686F7E"/>
    <w:rsid w:val="00690237"/>
    <w:rsid w:val="00690C4E"/>
    <w:rsid w:val="00692FD7"/>
    <w:rsid w:val="00693708"/>
    <w:rsid w:val="00693807"/>
    <w:rsid w:val="006A371B"/>
    <w:rsid w:val="006A49C3"/>
    <w:rsid w:val="006D00CE"/>
    <w:rsid w:val="006D5B20"/>
    <w:rsid w:val="006E0D43"/>
    <w:rsid w:val="006F00E9"/>
    <w:rsid w:val="006F6B04"/>
    <w:rsid w:val="00711FA4"/>
    <w:rsid w:val="007316FA"/>
    <w:rsid w:val="0073217A"/>
    <w:rsid w:val="007462FA"/>
    <w:rsid w:val="007468AD"/>
    <w:rsid w:val="0075025D"/>
    <w:rsid w:val="0075039E"/>
    <w:rsid w:val="00784DF9"/>
    <w:rsid w:val="00792630"/>
    <w:rsid w:val="00792833"/>
    <w:rsid w:val="00792C40"/>
    <w:rsid w:val="0079355A"/>
    <w:rsid w:val="007A3007"/>
    <w:rsid w:val="007B5C86"/>
    <w:rsid w:val="007C050D"/>
    <w:rsid w:val="007D3D67"/>
    <w:rsid w:val="007D42E3"/>
    <w:rsid w:val="007E3050"/>
    <w:rsid w:val="007E5119"/>
    <w:rsid w:val="007F23DF"/>
    <w:rsid w:val="008039F6"/>
    <w:rsid w:val="00807E69"/>
    <w:rsid w:val="00811F41"/>
    <w:rsid w:val="008152AD"/>
    <w:rsid w:val="00826824"/>
    <w:rsid w:val="00830D56"/>
    <w:rsid w:val="008403C8"/>
    <w:rsid w:val="00851C65"/>
    <w:rsid w:val="00857F3F"/>
    <w:rsid w:val="008654A0"/>
    <w:rsid w:val="00873530"/>
    <w:rsid w:val="00893270"/>
    <w:rsid w:val="008955CE"/>
    <w:rsid w:val="008B06DD"/>
    <w:rsid w:val="008C3DA5"/>
    <w:rsid w:val="008C70FA"/>
    <w:rsid w:val="008E1A95"/>
    <w:rsid w:val="00905E4F"/>
    <w:rsid w:val="00915522"/>
    <w:rsid w:val="00917C19"/>
    <w:rsid w:val="009221AC"/>
    <w:rsid w:val="0092241B"/>
    <w:rsid w:val="009252D4"/>
    <w:rsid w:val="00943287"/>
    <w:rsid w:val="00962F8F"/>
    <w:rsid w:val="009A05E5"/>
    <w:rsid w:val="009B4A80"/>
    <w:rsid w:val="009C084F"/>
    <w:rsid w:val="009C1A4C"/>
    <w:rsid w:val="009C5C06"/>
    <w:rsid w:val="009C5E34"/>
    <w:rsid w:val="009D3074"/>
    <w:rsid w:val="009F41A5"/>
    <w:rsid w:val="009F459F"/>
    <w:rsid w:val="00A027AB"/>
    <w:rsid w:val="00A06E6A"/>
    <w:rsid w:val="00A12F9C"/>
    <w:rsid w:val="00A137A8"/>
    <w:rsid w:val="00A2563B"/>
    <w:rsid w:val="00A32E35"/>
    <w:rsid w:val="00A33484"/>
    <w:rsid w:val="00A4061B"/>
    <w:rsid w:val="00A41D85"/>
    <w:rsid w:val="00A432E9"/>
    <w:rsid w:val="00A75C45"/>
    <w:rsid w:val="00A85684"/>
    <w:rsid w:val="00A93F2A"/>
    <w:rsid w:val="00AA0DD6"/>
    <w:rsid w:val="00AA44D1"/>
    <w:rsid w:val="00AA5F58"/>
    <w:rsid w:val="00AC53FD"/>
    <w:rsid w:val="00AC6796"/>
    <w:rsid w:val="00AD1BDE"/>
    <w:rsid w:val="00AD6EB0"/>
    <w:rsid w:val="00AE27DF"/>
    <w:rsid w:val="00AF0B33"/>
    <w:rsid w:val="00AF0C8E"/>
    <w:rsid w:val="00B0186E"/>
    <w:rsid w:val="00B21BD0"/>
    <w:rsid w:val="00B32402"/>
    <w:rsid w:val="00B400CD"/>
    <w:rsid w:val="00B406F7"/>
    <w:rsid w:val="00B44245"/>
    <w:rsid w:val="00B50633"/>
    <w:rsid w:val="00B506EA"/>
    <w:rsid w:val="00B65220"/>
    <w:rsid w:val="00B74DFC"/>
    <w:rsid w:val="00BC04FE"/>
    <w:rsid w:val="00BC65AE"/>
    <w:rsid w:val="00BC6A77"/>
    <w:rsid w:val="00BD0694"/>
    <w:rsid w:val="00BD7435"/>
    <w:rsid w:val="00BE5327"/>
    <w:rsid w:val="00BE5AFB"/>
    <w:rsid w:val="00BF14A3"/>
    <w:rsid w:val="00BF18B5"/>
    <w:rsid w:val="00C01CC5"/>
    <w:rsid w:val="00C0261C"/>
    <w:rsid w:val="00C053B6"/>
    <w:rsid w:val="00C13BFB"/>
    <w:rsid w:val="00C20588"/>
    <w:rsid w:val="00C226D6"/>
    <w:rsid w:val="00C23865"/>
    <w:rsid w:val="00C409D4"/>
    <w:rsid w:val="00C53B9B"/>
    <w:rsid w:val="00C5661E"/>
    <w:rsid w:val="00C63939"/>
    <w:rsid w:val="00C67D8E"/>
    <w:rsid w:val="00C71C71"/>
    <w:rsid w:val="00C86C94"/>
    <w:rsid w:val="00C96FCD"/>
    <w:rsid w:val="00CA0632"/>
    <w:rsid w:val="00CA2FDC"/>
    <w:rsid w:val="00CD19E3"/>
    <w:rsid w:val="00CF3A99"/>
    <w:rsid w:val="00D07DAD"/>
    <w:rsid w:val="00D11A39"/>
    <w:rsid w:val="00D22132"/>
    <w:rsid w:val="00D31249"/>
    <w:rsid w:val="00D33EA1"/>
    <w:rsid w:val="00D4131A"/>
    <w:rsid w:val="00D4396C"/>
    <w:rsid w:val="00D45635"/>
    <w:rsid w:val="00D47359"/>
    <w:rsid w:val="00D526BE"/>
    <w:rsid w:val="00D729E3"/>
    <w:rsid w:val="00D74BA1"/>
    <w:rsid w:val="00D75ED1"/>
    <w:rsid w:val="00D9369A"/>
    <w:rsid w:val="00DA712C"/>
    <w:rsid w:val="00DE49B2"/>
    <w:rsid w:val="00DF112D"/>
    <w:rsid w:val="00E25676"/>
    <w:rsid w:val="00E34190"/>
    <w:rsid w:val="00E36945"/>
    <w:rsid w:val="00E4142F"/>
    <w:rsid w:val="00E46561"/>
    <w:rsid w:val="00E64F86"/>
    <w:rsid w:val="00E74FED"/>
    <w:rsid w:val="00EB1CB6"/>
    <w:rsid w:val="00EB2DE0"/>
    <w:rsid w:val="00EB7E50"/>
    <w:rsid w:val="00EC0DCA"/>
    <w:rsid w:val="00EC2D7C"/>
    <w:rsid w:val="00EF5B46"/>
    <w:rsid w:val="00F02C5D"/>
    <w:rsid w:val="00F10846"/>
    <w:rsid w:val="00F3117D"/>
    <w:rsid w:val="00F36457"/>
    <w:rsid w:val="00F45FF1"/>
    <w:rsid w:val="00F62FB4"/>
    <w:rsid w:val="00F66020"/>
    <w:rsid w:val="00F67A05"/>
    <w:rsid w:val="00F73E0A"/>
    <w:rsid w:val="00F8008D"/>
    <w:rsid w:val="00F82477"/>
    <w:rsid w:val="00F86005"/>
    <w:rsid w:val="00F93702"/>
    <w:rsid w:val="00FA764B"/>
    <w:rsid w:val="00FB0F86"/>
    <w:rsid w:val="00FC294B"/>
    <w:rsid w:val="00FE32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8102F"/>
  <w15:docId w15:val="{0257956E-18CA-4A86-897F-358742938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3EA1"/>
    <w:rPr>
      <w:rFonts w:ascii="Calibri" w:eastAsia="Times New Roman"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0186E"/>
    <w:pPr>
      <w:tabs>
        <w:tab w:val="center" w:pos="4320"/>
        <w:tab w:val="right" w:pos="8640"/>
      </w:tabs>
      <w:spacing w:after="0" w:line="240" w:lineRule="auto"/>
    </w:pPr>
    <w:rPr>
      <w:rFonts w:ascii="TimesLT" w:hAnsi="TimesLT"/>
      <w:sz w:val="24"/>
      <w:szCs w:val="20"/>
      <w:lang w:val="lt-LT"/>
    </w:rPr>
  </w:style>
  <w:style w:type="character" w:customStyle="1" w:styleId="HeaderChar">
    <w:name w:val="Header Char"/>
    <w:basedOn w:val="DefaultParagraphFont"/>
    <w:link w:val="Header"/>
    <w:semiHidden/>
    <w:rsid w:val="00B0186E"/>
    <w:rPr>
      <w:rFonts w:ascii="TimesLT" w:eastAsia="Times New Roman" w:hAnsi="TimesLT" w:cs="Times New Roman"/>
      <w:sz w:val="24"/>
      <w:szCs w:val="20"/>
    </w:rPr>
  </w:style>
  <w:style w:type="paragraph" w:styleId="BalloonText">
    <w:name w:val="Balloon Text"/>
    <w:basedOn w:val="Normal"/>
    <w:link w:val="BalloonTextChar"/>
    <w:uiPriority w:val="99"/>
    <w:semiHidden/>
    <w:unhideWhenUsed/>
    <w:rsid w:val="00B018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186E"/>
    <w:rPr>
      <w:rFonts w:ascii="Tahoma" w:eastAsia="Times New Roman" w:hAnsi="Tahoma" w:cs="Tahoma"/>
      <w:sz w:val="16"/>
      <w:szCs w:val="16"/>
      <w:lang w:val="en-US"/>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18442E"/>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3E6291"/>
    <w:rPr>
      <w:rFonts w:ascii="Calibri" w:eastAsia="Times New Roman" w:hAnsi="Calibri" w:cs="Times New Roman"/>
      <w:lang w:val="en-US"/>
    </w:rPr>
  </w:style>
  <w:style w:type="paragraph" w:customStyle="1" w:styleId="Body2">
    <w:name w:val="Body 2"/>
    <w:rsid w:val="001F33A8"/>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NormalWeb">
    <w:name w:val="Normal (Web)"/>
    <w:basedOn w:val="Normal"/>
    <w:uiPriority w:val="99"/>
    <w:unhideWhenUsed/>
    <w:rsid w:val="001F33A8"/>
    <w:pPr>
      <w:spacing w:before="100" w:beforeAutospacing="1" w:after="100" w:afterAutospacing="1" w:line="240" w:lineRule="auto"/>
    </w:pPr>
    <w:rPr>
      <w:rFonts w:ascii="Times New Roman" w:hAnsi="Times New Roman"/>
      <w:sz w:val="24"/>
      <w:szCs w:val="24"/>
      <w:lang w:val="lt-LT" w:eastAsia="lt-LT"/>
    </w:rPr>
  </w:style>
  <w:style w:type="character" w:styleId="PlaceholderText">
    <w:name w:val="Placeholder Text"/>
    <w:basedOn w:val="DefaultParagraphFont"/>
    <w:uiPriority w:val="99"/>
    <w:semiHidden/>
    <w:rsid w:val="00BC04FE"/>
    <w:rPr>
      <w:color w:val="808080"/>
    </w:rPr>
  </w:style>
  <w:style w:type="character" w:customStyle="1" w:styleId="Stilius1">
    <w:name w:val="Stilius1"/>
    <w:basedOn w:val="DefaultParagraphFont"/>
    <w:uiPriority w:val="1"/>
    <w:rsid w:val="00605AE5"/>
    <w:rPr>
      <w:rFonts w:ascii="Times New Roman" w:hAnsi="Times New Roman"/>
      <w:sz w:val="24"/>
    </w:rPr>
  </w:style>
  <w:style w:type="character" w:customStyle="1" w:styleId="Stilius2">
    <w:name w:val="Stilius2"/>
    <w:basedOn w:val="DefaultParagraphFont"/>
    <w:uiPriority w:val="1"/>
    <w:rsid w:val="00311CA6"/>
    <w:rPr>
      <w:rFonts w:ascii="Times New Roman" w:hAnsi="Times New Roman"/>
      <w:sz w:val="24"/>
    </w:rPr>
  </w:style>
  <w:style w:type="character" w:customStyle="1" w:styleId="Stilius3">
    <w:name w:val="Stilius3"/>
    <w:basedOn w:val="DefaultParagraphFont"/>
    <w:uiPriority w:val="1"/>
    <w:rsid w:val="00B406F7"/>
    <w:rPr>
      <w:rFonts w:ascii="Times New Roman" w:hAnsi="Times New Roman"/>
      <w:sz w:val="24"/>
    </w:rPr>
  </w:style>
  <w:style w:type="table" w:styleId="TableGrid">
    <w:name w:val="Table Grid"/>
    <w:basedOn w:val="TableNormal"/>
    <w:uiPriority w:val="59"/>
    <w:rsid w:val="003D69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4">
    <w:name w:val="Stilius4"/>
    <w:basedOn w:val="DefaultParagraphFont"/>
    <w:uiPriority w:val="1"/>
    <w:rsid w:val="002121D4"/>
    <w:rPr>
      <w:rFonts w:ascii="Times New Roman" w:hAnsi="Times New Roman"/>
      <w:sz w:val="24"/>
    </w:rPr>
  </w:style>
  <w:style w:type="character" w:customStyle="1" w:styleId="Stilius5">
    <w:name w:val="Stilius5"/>
    <w:basedOn w:val="DefaultParagraphFont"/>
    <w:uiPriority w:val="1"/>
    <w:rsid w:val="002121D4"/>
    <w:rPr>
      <w:rFonts w:ascii="Times New Roman" w:hAnsi="Times New Roman"/>
      <w:sz w:val="24"/>
    </w:rPr>
  </w:style>
  <w:style w:type="character" w:customStyle="1" w:styleId="Laukeliai">
    <w:name w:val="Laukeliai"/>
    <w:basedOn w:val="DefaultParagraphFont"/>
    <w:uiPriority w:val="1"/>
    <w:rsid w:val="00811F41"/>
    <w:rPr>
      <w:rFonts w:ascii="Arial" w:hAnsi="Arial"/>
      <w:sz w:val="20"/>
    </w:rPr>
  </w:style>
  <w:style w:type="character" w:styleId="CommentReference">
    <w:name w:val="annotation reference"/>
    <w:basedOn w:val="DefaultParagraphFont"/>
    <w:uiPriority w:val="99"/>
    <w:semiHidden/>
    <w:unhideWhenUsed/>
    <w:rsid w:val="00F67A05"/>
    <w:rPr>
      <w:sz w:val="16"/>
      <w:szCs w:val="16"/>
    </w:rPr>
  </w:style>
  <w:style w:type="paragraph" w:styleId="CommentText">
    <w:name w:val="annotation text"/>
    <w:basedOn w:val="Normal"/>
    <w:link w:val="CommentTextChar"/>
    <w:uiPriority w:val="99"/>
    <w:unhideWhenUsed/>
    <w:rsid w:val="00F67A05"/>
    <w:pPr>
      <w:spacing w:line="240" w:lineRule="auto"/>
    </w:pPr>
    <w:rPr>
      <w:sz w:val="20"/>
      <w:szCs w:val="20"/>
    </w:rPr>
  </w:style>
  <w:style w:type="character" w:customStyle="1" w:styleId="CommentTextChar">
    <w:name w:val="Comment Text Char"/>
    <w:basedOn w:val="DefaultParagraphFont"/>
    <w:link w:val="CommentText"/>
    <w:uiPriority w:val="99"/>
    <w:rsid w:val="00F67A05"/>
    <w:rPr>
      <w:rFonts w:ascii="Calibri" w:eastAsia="Times New Roman"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67A05"/>
    <w:rPr>
      <w:b/>
      <w:bCs/>
    </w:rPr>
  </w:style>
  <w:style w:type="character" w:customStyle="1" w:styleId="CommentSubjectChar">
    <w:name w:val="Comment Subject Char"/>
    <w:basedOn w:val="CommentTextChar"/>
    <w:link w:val="CommentSubject"/>
    <w:uiPriority w:val="99"/>
    <w:semiHidden/>
    <w:rsid w:val="00F67A05"/>
    <w:rPr>
      <w:rFonts w:ascii="Calibri" w:eastAsia="Times New Roman" w:hAnsi="Calibri"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88971">
      <w:bodyDiv w:val="1"/>
      <w:marLeft w:val="0"/>
      <w:marRight w:val="0"/>
      <w:marTop w:val="0"/>
      <w:marBottom w:val="0"/>
      <w:divBdr>
        <w:top w:val="none" w:sz="0" w:space="0" w:color="auto"/>
        <w:left w:val="none" w:sz="0" w:space="0" w:color="auto"/>
        <w:bottom w:val="none" w:sz="0" w:space="0" w:color="auto"/>
        <w:right w:val="none" w:sz="0" w:space="0" w:color="auto"/>
      </w:divBdr>
    </w:div>
    <w:div w:id="339040149">
      <w:bodyDiv w:val="1"/>
      <w:marLeft w:val="0"/>
      <w:marRight w:val="0"/>
      <w:marTop w:val="0"/>
      <w:marBottom w:val="0"/>
      <w:divBdr>
        <w:top w:val="none" w:sz="0" w:space="0" w:color="auto"/>
        <w:left w:val="none" w:sz="0" w:space="0" w:color="auto"/>
        <w:bottom w:val="none" w:sz="0" w:space="0" w:color="auto"/>
        <w:right w:val="none" w:sz="0" w:space="0" w:color="auto"/>
      </w:divBdr>
    </w:div>
    <w:div w:id="342976735">
      <w:bodyDiv w:val="1"/>
      <w:marLeft w:val="0"/>
      <w:marRight w:val="0"/>
      <w:marTop w:val="0"/>
      <w:marBottom w:val="0"/>
      <w:divBdr>
        <w:top w:val="none" w:sz="0" w:space="0" w:color="auto"/>
        <w:left w:val="none" w:sz="0" w:space="0" w:color="auto"/>
        <w:bottom w:val="none" w:sz="0" w:space="0" w:color="auto"/>
        <w:right w:val="none" w:sz="0" w:space="0" w:color="auto"/>
      </w:divBdr>
    </w:div>
    <w:div w:id="421923149">
      <w:bodyDiv w:val="1"/>
      <w:marLeft w:val="0"/>
      <w:marRight w:val="0"/>
      <w:marTop w:val="0"/>
      <w:marBottom w:val="0"/>
      <w:divBdr>
        <w:top w:val="none" w:sz="0" w:space="0" w:color="auto"/>
        <w:left w:val="none" w:sz="0" w:space="0" w:color="auto"/>
        <w:bottom w:val="none" w:sz="0" w:space="0" w:color="auto"/>
        <w:right w:val="none" w:sz="0" w:space="0" w:color="auto"/>
      </w:divBdr>
    </w:div>
    <w:div w:id="569929001">
      <w:bodyDiv w:val="1"/>
      <w:marLeft w:val="0"/>
      <w:marRight w:val="0"/>
      <w:marTop w:val="0"/>
      <w:marBottom w:val="0"/>
      <w:divBdr>
        <w:top w:val="none" w:sz="0" w:space="0" w:color="auto"/>
        <w:left w:val="none" w:sz="0" w:space="0" w:color="auto"/>
        <w:bottom w:val="none" w:sz="0" w:space="0" w:color="auto"/>
        <w:right w:val="none" w:sz="0" w:space="0" w:color="auto"/>
      </w:divBdr>
    </w:div>
    <w:div w:id="703558074">
      <w:bodyDiv w:val="1"/>
      <w:marLeft w:val="0"/>
      <w:marRight w:val="0"/>
      <w:marTop w:val="0"/>
      <w:marBottom w:val="0"/>
      <w:divBdr>
        <w:top w:val="none" w:sz="0" w:space="0" w:color="auto"/>
        <w:left w:val="none" w:sz="0" w:space="0" w:color="auto"/>
        <w:bottom w:val="none" w:sz="0" w:space="0" w:color="auto"/>
        <w:right w:val="none" w:sz="0" w:space="0" w:color="auto"/>
      </w:divBdr>
    </w:div>
    <w:div w:id="762844821">
      <w:bodyDiv w:val="1"/>
      <w:marLeft w:val="0"/>
      <w:marRight w:val="0"/>
      <w:marTop w:val="0"/>
      <w:marBottom w:val="0"/>
      <w:divBdr>
        <w:top w:val="none" w:sz="0" w:space="0" w:color="auto"/>
        <w:left w:val="none" w:sz="0" w:space="0" w:color="auto"/>
        <w:bottom w:val="none" w:sz="0" w:space="0" w:color="auto"/>
        <w:right w:val="none" w:sz="0" w:space="0" w:color="auto"/>
      </w:divBdr>
    </w:div>
    <w:div w:id="787702624">
      <w:bodyDiv w:val="1"/>
      <w:marLeft w:val="0"/>
      <w:marRight w:val="0"/>
      <w:marTop w:val="0"/>
      <w:marBottom w:val="0"/>
      <w:divBdr>
        <w:top w:val="none" w:sz="0" w:space="0" w:color="auto"/>
        <w:left w:val="none" w:sz="0" w:space="0" w:color="auto"/>
        <w:bottom w:val="none" w:sz="0" w:space="0" w:color="auto"/>
        <w:right w:val="none" w:sz="0" w:space="0" w:color="auto"/>
      </w:divBdr>
    </w:div>
    <w:div w:id="931283725">
      <w:bodyDiv w:val="1"/>
      <w:marLeft w:val="0"/>
      <w:marRight w:val="0"/>
      <w:marTop w:val="0"/>
      <w:marBottom w:val="0"/>
      <w:divBdr>
        <w:top w:val="none" w:sz="0" w:space="0" w:color="auto"/>
        <w:left w:val="none" w:sz="0" w:space="0" w:color="auto"/>
        <w:bottom w:val="none" w:sz="0" w:space="0" w:color="auto"/>
        <w:right w:val="none" w:sz="0" w:space="0" w:color="auto"/>
      </w:divBdr>
    </w:div>
    <w:div w:id="1054310136">
      <w:bodyDiv w:val="1"/>
      <w:marLeft w:val="0"/>
      <w:marRight w:val="0"/>
      <w:marTop w:val="0"/>
      <w:marBottom w:val="0"/>
      <w:divBdr>
        <w:top w:val="none" w:sz="0" w:space="0" w:color="auto"/>
        <w:left w:val="none" w:sz="0" w:space="0" w:color="auto"/>
        <w:bottom w:val="none" w:sz="0" w:space="0" w:color="auto"/>
        <w:right w:val="none" w:sz="0" w:space="0" w:color="auto"/>
      </w:divBdr>
    </w:div>
    <w:div w:id="1203909578">
      <w:bodyDiv w:val="1"/>
      <w:marLeft w:val="0"/>
      <w:marRight w:val="0"/>
      <w:marTop w:val="0"/>
      <w:marBottom w:val="0"/>
      <w:divBdr>
        <w:top w:val="none" w:sz="0" w:space="0" w:color="auto"/>
        <w:left w:val="none" w:sz="0" w:space="0" w:color="auto"/>
        <w:bottom w:val="none" w:sz="0" w:space="0" w:color="auto"/>
        <w:right w:val="none" w:sz="0" w:space="0" w:color="auto"/>
      </w:divBdr>
    </w:div>
    <w:div w:id="1388647172">
      <w:bodyDiv w:val="1"/>
      <w:marLeft w:val="0"/>
      <w:marRight w:val="0"/>
      <w:marTop w:val="0"/>
      <w:marBottom w:val="0"/>
      <w:divBdr>
        <w:top w:val="none" w:sz="0" w:space="0" w:color="auto"/>
        <w:left w:val="none" w:sz="0" w:space="0" w:color="auto"/>
        <w:bottom w:val="none" w:sz="0" w:space="0" w:color="auto"/>
        <w:right w:val="none" w:sz="0" w:space="0" w:color="auto"/>
      </w:divBdr>
    </w:div>
    <w:div w:id="1462726641">
      <w:bodyDiv w:val="1"/>
      <w:marLeft w:val="0"/>
      <w:marRight w:val="0"/>
      <w:marTop w:val="0"/>
      <w:marBottom w:val="0"/>
      <w:divBdr>
        <w:top w:val="none" w:sz="0" w:space="0" w:color="auto"/>
        <w:left w:val="none" w:sz="0" w:space="0" w:color="auto"/>
        <w:bottom w:val="none" w:sz="0" w:space="0" w:color="auto"/>
        <w:right w:val="none" w:sz="0" w:space="0" w:color="auto"/>
      </w:divBdr>
    </w:div>
    <w:div w:id="1714034209">
      <w:bodyDiv w:val="1"/>
      <w:marLeft w:val="0"/>
      <w:marRight w:val="0"/>
      <w:marTop w:val="0"/>
      <w:marBottom w:val="0"/>
      <w:divBdr>
        <w:top w:val="none" w:sz="0" w:space="0" w:color="auto"/>
        <w:left w:val="none" w:sz="0" w:space="0" w:color="auto"/>
        <w:bottom w:val="none" w:sz="0" w:space="0" w:color="auto"/>
        <w:right w:val="none" w:sz="0" w:space="0" w:color="auto"/>
      </w:divBdr>
    </w:div>
    <w:div w:id="1714815567">
      <w:bodyDiv w:val="1"/>
      <w:marLeft w:val="0"/>
      <w:marRight w:val="0"/>
      <w:marTop w:val="0"/>
      <w:marBottom w:val="0"/>
      <w:divBdr>
        <w:top w:val="none" w:sz="0" w:space="0" w:color="auto"/>
        <w:left w:val="none" w:sz="0" w:space="0" w:color="auto"/>
        <w:bottom w:val="none" w:sz="0" w:space="0" w:color="auto"/>
        <w:right w:val="none" w:sz="0" w:space="0" w:color="auto"/>
      </w:divBdr>
    </w:div>
    <w:div w:id="1740011361">
      <w:bodyDiv w:val="1"/>
      <w:marLeft w:val="0"/>
      <w:marRight w:val="0"/>
      <w:marTop w:val="0"/>
      <w:marBottom w:val="0"/>
      <w:divBdr>
        <w:top w:val="none" w:sz="0" w:space="0" w:color="auto"/>
        <w:left w:val="none" w:sz="0" w:space="0" w:color="auto"/>
        <w:bottom w:val="none" w:sz="0" w:space="0" w:color="auto"/>
        <w:right w:val="none" w:sz="0" w:space="0" w:color="auto"/>
      </w:divBdr>
    </w:div>
    <w:div w:id="1907109541">
      <w:bodyDiv w:val="1"/>
      <w:marLeft w:val="0"/>
      <w:marRight w:val="0"/>
      <w:marTop w:val="0"/>
      <w:marBottom w:val="0"/>
      <w:divBdr>
        <w:top w:val="none" w:sz="0" w:space="0" w:color="auto"/>
        <w:left w:val="none" w:sz="0" w:space="0" w:color="auto"/>
        <w:bottom w:val="none" w:sz="0" w:space="0" w:color="auto"/>
        <w:right w:val="none" w:sz="0" w:space="0" w:color="auto"/>
      </w:divBdr>
    </w:div>
    <w:div w:id="1956327255">
      <w:bodyDiv w:val="1"/>
      <w:marLeft w:val="0"/>
      <w:marRight w:val="0"/>
      <w:marTop w:val="0"/>
      <w:marBottom w:val="0"/>
      <w:divBdr>
        <w:top w:val="none" w:sz="0" w:space="0" w:color="auto"/>
        <w:left w:val="none" w:sz="0" w:space="0" w:color="auto"/>
        <w:bottom w:val="none" w:sz="0" w:space="0" w:color="auto"/>
        <w:right w:val="none" w:sz="0" w:space="0" w:color="auto"/>
      </w:divBdr>
    </w:div>
    <w:div w:id="209277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98E35-FA57-4820-9AF2-AC2E07771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3891</Words>
  <Characters>2218</Characters>
  <Application>Microsoft Office Word</Application>
  <DocSecurity>0</DocSecurity>
  <Lines>18</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KRK</Company>
  <LinksUpToDate>false</LinksUpToDate>
  <CharactersWithSpaces>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Aušrys</dc:creator>
  <cp:keywords/>
  <dc:description/>
  <cp:lastModifiedBy>Reda Šimalytė</cp:lastModifiedBy>
  <cp:revision>2</cp:revision>
  <cp:lastPrinted>2017-10-17T08:16:00Z</cp:lastPrinted>
  <dcterms:created xsi:type="dcterms:W3CDTF">2026-01-21T14:04:00Z</dcterms:created>
  <dcterms:modified xsi:type="dcterms:W3CDTF">2026-01-21T14:04:00Z</dcterms:modified>
</cp:coreProperties>
</file>